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ABB" w:rsidRDefault="000A5ABB" w:rsidP="000A5ABB">
      <w:pPr>
        <w:tabs>
          <w:tab w:val="left" w:pos="1110"/>
        </w:tabs>
        <w:spacing w:after="0"/>
        <w:jc w:val="center"/>
        <w:rPr>
          <w:b/>
          <w:sz w:val="28"/>
          <w:szCs w:val="28"/>
        </w:rPr>
      </w:pPr>
      <w:r w:rsidRPr="000A5ABB">
        <w:rPr>
          <w:b/>
          <w:sz w:val="28"/>
          <w:szCs w:val="28"/>
        </w:rPr>
        <w:t>БЕЗОПАСНОСТЬ НА ДОРОГАХ!</w:t>
      </w:r>
    </w:p>
    <w:p w:rsidR="000A5ABB" w:rsidRDefault="000A5ABB" w:rsidP="000A5ABB">
      <w:pPr>
        <w:tabs>
          <w:tab w:val="left" w:pos="1110"/>
        </w:tabs>
        <w:spacing w:after="0" w:line="240" w:lineRule="auto"/>
        <w:rPr>
          <w:sz w:val="28"/>
          <w:szCs w:val="28"/>
        </w:rPr>
      </w:pPr>
      <w:r w:rsidRPr="000A5ABB">
        <w:rPr>
          <w:sz w:val="28"/>
          <w:szCs w:val="28"/>
        </w:rPr>
        <w:t>Есть новые правила для пешеходов. Основное из них касается обязательного ношения в темное время светоотражающей одежды. Правда, это касается только тех, кто идет вдоль дороги за пределами населенных пунктов.</w:t>
      </w:r>
    </w:p>
    <w:p w:rsidR="000A5ABB" w:rsidRDefault="000A5ABB" w:rsidP="000A5ABB">
      <w:pPr>
        <w:tabs>
          <w:tab w:val="left" w:pos="1110"/>
        </w:tabs>
        <w:spacing w:after="0" w:line="240" w:lineRule="auto"/>
        <w:rPr>
          <w:sz w:val="28"/>
          <w:szCs w:val="28"/>
        </w:rPr>
      </w:pPr>
      <w:bookmarkStart w:id="0" w:name="_GoBack"/>
      <w:bookmarkEnd w:id="0"/>
    </w:p>
    <w:p w:rsidR="000A5ABB" w:rsidRDefault="000A5ABB" w:rsidP="000A5ABB">
      <w:pPr>
        <w:tabs>
          <w:tab w:val="left" w:pos="1110"/>
        </w:tabs>
        <w:spacing w:after="0" w:line="240" w:lineRule="auto"/>
        <w:rPr>
          <w:sz w:val="28"/>
          <w:szCs w:val="28"/>
        </w:rPr>
      </w:pPr>
      <w:r w:rsidRPr="000A5ABB">
        <w:rPr>
          <w:sz w:val="28"/>
          <w:szCs w:val="28"/>
        </w:rPr>
        <w:t>В темное время суток пешеходы должны иметь на верхней одежде светоотражающие элементы (фликеры). К «фликерам» (от англ. flicker - «мигать») относятся специальные наклейки на одежду (они часто вшиты в куртки), браслеты, а также брелоки, цепляющиеся на сумки, рюкзаки, ремни. Они отражают свет фар на расстоянии более 300 метров даже в дождь.</w:t>
      </w:r>
    </w:p>
    <w:p w:rsidR="000A5ABB" w:rsidRDefault="000A5ABB" w:rsidP="000A5ABB">
      <w:pPr>
        <w:tabs>
          <w:tab w:val="left" w:pos="1110"/>
        </w:tabs>
        <w:spacing w:after="0" w:line="240" w:lineRule="auto"/>
        <w:rPr>
          <w:sz w:val="28"/>
          <w:szCs w:val="28"/>
        </w:rPr>
      </w:pPr>
    </w:p>
    <w:p w:rsidR="000A5ABB" w:rsidRDefault="000A5ABB" w:rsidP="000A5ABB">
      <w:pPr>
        <w:tabs>
          <w:tab w:val="left" w:pos="1110"/>
        </w:tabs>
        <w:spacing w:after="0"/>
        <w:rPr>
          <w:sz w:val="28"/>
          <w:szCs w:val="28"/>
        </w:rPr>
      </w:pPr>
      <w:r w:rsidRPr="000A5ABB">
        <w:rPr>
          <w:sz w:val="28"/>
          <w:szCs w:val="28"/>
        </w:rPr>
        <w:t xml:space="preserve">Штрафовать пешеходов за отсутствие фликеров начнут с 1 июля 2015 года, </w:t>
      </w:r>
    </w:p>
    <w:p w:rsidR="000A5ABB" w:rsidRPr="000A5ABB" w:rsidRDefault="000A5ABB" w:rsidP="000A5ABB">
      <w:pPr>
        <w:tabs>
          <w:tab w:val="left" w:pos="1110"/>
        </w:tabs>
        <w:spacing w:after="0"/>
        <w:rPr>
          <w:sz w:val="28"/>
          <w:szCs w:val="28"/>
        </w:rPr>
      </w:pPr>
      <w:r w:rsidRPr="000A5ABB">
        <w:rPr>
          <w:sz w:val="28"/>
          <w:szCs w:val="28"/>
        </w:rPr>
        <w:t>а пока норма носит «рекомендательный характер». Согласно статье 12.29 ч. 1 «нарушение пешеходом или пассажиром ТС ПДД», это штраф 500 рублей или предупреждение.</w:t>
      </w:r>
    </w:p>
    <w:p w:rsidR="000A5ABB" w:rsidRPr="000A5ABB" w:rsidRDefault="000A5ABB" w:rsidP="000A5ABB">
      <w:pPr>
        <w:tabs>
          <w:tab w:val="left" w:pos="1110"/>
        </w:tabs>
        <w:spacing w:after="0"/>
        <w:jc w:val="center"/>
        <w:rPr>
          <w:sz w:val="28"/>
          <w:szCs w:val="28"/>
        </w:rPr>
      </w:pPr>
      <w:r>
        <w:rPr>
          <w:noProof/>
          <w:sz w:val="28"/>
          <w:szCs w:val="28"/>
          <w:lang w:eastAsia="ru-RU"/>
        </w:rPr>
        <w:drawing>
          <wp:inline distT="0" distB="0" distL="0" distR="0" wp14:anchorId="3E45B35E">
            <wp:extent cx="1473670" cy="18440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5508" cy="1846340"/>
                    </a:xfrm>
                    <a:prstGeom prst="rect">
                      <a:avLst/>
                    </a:prstGeom>
                    <a:noFill/>
                  </pic:spPr>
                </pic:pic>
              </a:graphicData>
            </a:graphic>
          </wp:inline>
        </w:drawing>
      </w:r>
    </w:p>
    <w:p w:rsidR="000A5ABB" w:rsidRDefault="000A5ABB" w:rsidP="000A5ABB">
      <w:pPr>
        <w:tabs>
          <w:tab w:val="left" w:pos="1110"/>
        </w:tabs>
        <w:spacing w:after="0"/>
        <w:jc w:val="center"/>
        <w:rPr>
          <w:b/>
          <w:bCs/>
          <w:sz w:val="28"/>
          <w:szCs w:val="28"/>
        </w:rPr>
      </w:pPr>
    </w:p>
    <w:p w:rsidR="000A5ABB" w:rsidRDefault="000A5ABB" w:rsidP="000A5ABB">
      <w:pPr>
        <w:tabs>
          <w:tab w:val="left" w:pos="1110"/>
        </w:tabs>
        <w:spacing w:after="0"/>
        <w:jc w:val="center"/>
        <w:rPr>
          <w:b/>
          <w:bCs/>
          <w:sz w:val="28"/>
          <w:szCs w:val="28"/>
        </w:rPr>
      </w:pPr>
      <w:r w:rsidRPr="000A5ABB">
        <w:rPr>
          <w:b/>
          <w:bCs/>
          <w:sz w:val="28"/>
          <w:szCs w:val="28"/>
        </w:rPr>
        <w:t>«ФЛИКЕРЫ ДЕТЯМ КУПИТЕ, РОДИТЕЛИ,</w:t>
      </w:r>
    </w:p>
    <w:p w:rsidR="000A5ABB" w:rsidRDefault="000A5ABB" w:rsidP="000A5ABB">
      <w:pPr>
        <w:tabs>
          <w:tab w:val="left" w:pos="1110"/>
        </w:tabs>
        <w:spacing w:after="0" w:line="240" w:lineRule="auto"/>
        <w:jc w:val="center"/>
        <w:rPr>
          <w:b/>
          <w:bCs/>
          <w:sz w:val="28"/>
          <w:szCs w:val="28"/>
        </w:rPr>
      </w:pPr>
      <w:r w:rsidRPr="000A5ABB">
        <w:rPr>
          <w:b/>
          <w:bCs/>
          <w:sz w:val="28"/>
          <w:szCs w:val="28"/>
        </w:rPr>
        <w:t>ПУСТЬ НА ДОРОГЕ ИХ ВИДЯТ ВОДИТЕЛИ!»</w:t>
      </w:r>
    </w:p>
    <w:p w:rsidR="000A5ABB" w:rsidRPr="000A5ABB" w:rsidRDefault="000A5ABB" w:rsidP="000A5ABB">
      <w:pPr>
        <w:tabs>
          <w:tab w:val="left" w:pos="1110"/>
        </w:tabs>
        <w:spacing w:after="0" w:line="240" w:lineRule="auto"/>
        <w:jc w:val="center"/>
        <w:rPr>
          <w:b/>
          <w:bCs/>
          <w:sz w:val="28"/>
          <w:szCs w:val="28"/>
        </w:rPr>
      </w:pPr>
    </w:p>
    <w:p w:rsidR="000A5ABB" w:rsidRDefault="000A5ABB" w:rsidP="000A5ABB">
      <w:pPr>
        <w:tabs>
          <w:tab w:val="left" w:pos="1110"/>
        </w:tabs>
        <w:spacing w:after="0"/>
        <w:rPr>
          <w:sz w:val="28"/>
          <w:szCs w:val="28"/>
        </w:rPr>
      </w:pPr>
      <w:r w:rsidRPr="000A5ABB">
        <w:rPr>
          <w:b/>
          <w:bCs/>
          <w:sz w:val="28"/>
          <w:szCs w:val="28"/>
        </w:rPr>
        <w:t>Фликер (световозвращатель) на одежде</w:t>
      </w:r>
      <w:r w:rsidRPr="000A5ABB">
        <w:rPr>
          <w:sz w:val="28"/>
          <w:szCs w:val="28"/>
        </w:rPr>
        <w:t xml:space="preserve">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световозвращатель, водитель издалека видит яркую световую точку. Поэтому шансы, что пешеход или велосипедист будут замечены, увеличиваются во много раз. Например, если у машины включен ближний свет, то обычного пешехода водитель увидит с расстояния 25-40 метров. А использование световозвращателя увеличивает эту цифру до 130-240 метров! Маленькая подвеска на шнурке или значок на булавке закрепляются на одежде, наклейки - на велосипеде,самокате,рюкзаке, сумке. На первый взгляд фликер (такое название придумали российские производители световозвращателей - компания "Современные системы и сети-XXI век")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
    <w:p w:rsidR="000A5ABB" w:rsidRPr="000A5ABB" w:rsidRDefault="000A5ABB" w:rsidP="000A5ABB">
      <w:pPr>
        <w:tabs>
          <w:tab w:val="left" w:pos="1110"/>
        </w:tabs>
        <w:spacing w:after="0"/>
        <w:rPr>
          <w:sz w:val="28"/>
          <w:szCs w:val="28"/>
        </w:rPr>
      </w:pPr>
      <w:r w:rsidRPr="000A5ABB">
        <w:rPr>
          <w:sz w:val="28"/>
          <w:szCs w:val="28"/>
        </w:rPr>
        <w:lastRenderedPageBreak/>
        <w:t xml:space="preserve">В скандинавских странах (где, как и у нас, зимой поздно светает и рано темнеет) не только дети, но и взрослые обязаны носить на одежде световозвращатели в темное время суток, причем везде, в том числе и на освещенных улицах. Финны, например, выяснили, что половина всех травм на дороге происходит в темноте или в сумерках, поэтому световозвращатели надо носить и при переходе улицы, и при движении по дороге. Чем больше фликеров, тем лучше. В черте города ГАИ рекомендует пешеходам обозначить себя световозвращающими элементами на левой и правой руках, подвесить по одному фликеру на ремень и сзади на рюкзак. Таким образом, самый оптимальный вариант, когда на пешеходе находится 4 фликера. Производители одежды, особенно, детской, начали активно использовать нашивки из световозвращающей ткани. К сожалению, световозвращатели нашиты далеко не на всех изделиях, а, кроме того, для удешевления в производстве одежды применяют световозвращающий материал со стеклошариками, эффективность которого ниже. Например, в дождь эти полоски на куртке или брюках перестают быть заметными, да и расстояние, на котором они "работают", меньше, чем у фликеров. Какие фликеры самые лучшие? Покупайте фликеры только белого или лимонного цветов. Именно они имеет наиболее оптимальную световозращаемость для того, чтобы пешеход был заметен в темное время суток. Кстати, оранжевые зайчики, зеленые белочки, огненно-красные сердечки сложно назвать фликерами. Скорее всего - это яркие сувениры, которые так любят маленькие дети и женщины, чьи дамские сумочки постоянно украшают подобные игрушки. Но полагаться только лишь на фликеры тоже не стоит. Это всего один из способов пассивной защиты пешеходов. Необходимо помнить и о других методах решения проблемы детского дорожно-транспортного травматизма - о воспитании грамотного пешехода. Только в комплексе они смогут обеспечить безопасность детей на наших дорогах. </w:t>
      </w:r>
    </w:p>
    <w:p w:rsidR="000A5ABB" w:rsidRDefault="000A5ABB" w:rsidP="000A5ABB">
      <w:pPr>
        <w:tabs>
          <w:tab w:val="left" w:pos="1110"/>
        </w:tabs>
        <w:spacing w:after="0"/>
        <w:rPr>
          <w:b/>
          <w:bCs/>
          <w:sz w:val="28"/>
          <w:szCs w:val="28"/>
        </w:rPr>
      </w:pPr>
    </w:p>
    <w:p w:rsidR="000A5ABB" w:rsidRPr="000A5ABB" w:rsidRDefault="000A5ABB" w:rsidP="000A5ABB">
      <w:pPr>
        <w:tabs>
          <w:tab w:val="left" w:pos="1110"/>
        </w:tabs>
        <w:spacing w:after="0"/>
        <w:rPr>
          <w:b/>
          <w:bCs/>
          <w:sz w:val="28"/>
          <w:szCs w:val="28"/>
        </w:rPr>
      </w:pPr>
      <w:r w:rsidRPr="000A5ABB">
        <w:rPr>
          <w:b/>
          <w:bCs/>
          <w:sz w:val="28"/>
          <w:szCs w:val="28"/>
        </w:rPr>
        <w:t xml:space="preserve">ВАЖНО: </w:t>
      </w:r>
    </w:p>
    <w:p w:rsidR="000A5ABB" w:rsidRPr="000A5ABB" w:rsidRDefault="000A5ABB" w:rsidP="000A5ABB">
      <w:pPr>
        <w:tabs>
          <w:tab w:val="left" w:pos="1110"/>
        </w:tabs>
        <w:spacing w:after="0"/>
        <w:rPr>
          <w:sz w:val="28"/>
          <w:szCs w:val="28"/>
        </w:rPr>
      </w:pPr>
      <w:r w:rsidRPr="000A5ABB">
        <w:rPr>
          <w:sz w:val="28"/>
          <w:szCs w:val="28"/>
        </w:rPr>
        <w:t xml:space="preserve">Правильные (сертифицированные) фликеры: </w:t>
      </w:r>
    </w:p>
    <w:p w:rsidR="000A5ABB" w:rsidRDefault="000A5ABB" w:rsidP="000A5ABB">
      <w:pPr>
        <w:tabs>
          <w:tab w:val="left" w:pos="1110"/>
        </w:tabs>
        <w:spacing w:after="0"/>
        <w:rPr>
          <w:sz w:val="28"/>
          <w:szCs w:val="28"/>
        </w:rPr>
      </w:pPr>
      <w:r w:rsidRPr="000A5ABB">
        <w:rPr>
          <w:sz w:val="28"/>
          <w:szCs w:val="28"/>
        </w:rPr>
        <w:t xml:space="preserve">Видимость - 400 метров </w:t>
      </w:r>
      <w:r>
        <w:rPr>
          <w:sz w:val="28"/>
          <w:szCs w:val="28"/>
        </w:rPr>
        <w:t>п</w:t>
      </w:r>
      <w:r w:rsidRPr="000A5ABB">
        <w:rPr>
          <w:sz w:val="28"/>
          <w:szCs w:val="28"/>
        </w:rPr>
        <w:t xml:space="preserve">ри скорости 90 км/ч фликер светиться 8 секунд </w:t>
      </w:r>
    </w:p>
    <w:p w:rsidR="000A5ABB" w:rsidRDefault="000A5ABB" w:rsidP="000A5ABB">
      <w:pPr>
        <w:tabs>
          <w:tab w:val="left" w:pos="1110"/>
        </w:tabs>
        <w:spacing w:after="0"/>
        <w:rPr>
          <w:sz w:val="28"/>
          <w:szCs w:val="28"/>
        </w:rPr>
      </w:pPr>
      <w:r w:rsidRPr="000A5ABB">
        <w:rPr>
          <w:sz w:val="28"/>
          <w:szCs w:val="28"/>
        </w:rPr>
        <w:t xml:space="preserve">При скорости 60 км/ч - 24 секунды </w:t>
      </w:r>
    </w:p>
    <w:p w:rsidR="000A5ABB" w:rsidRPr="000A5ABB" w:rsidRDefault="000A5ABB" w:rsidP="000A5ABB">
      <w:pPr>
        <w:tabs>
          <w:tab w:val="left" w:pos="1110"/>
        </w:tabs>
        <w:spacing w:after="0"/>
        <w:rPr>
          <w:sz w:val="28"/>
          <w:szCs w:val="28"/>
        </w:rPr>
      </w:pPr>
    </w:p>
    <w:p w:rsidR="000A5ABB" w:rsidRPr="000A5ABB" w:rsidRDefault="000A5ABB" w:rsidP="000A5ABB">
      <w:pPr>
        <w:tabs>
          <w:tab w:val="left" w:pos="1110"/>
        </w:tabs>
        <w:spacing w:after="0"/>
        <w:rPr>
          <w:b/>
          <w:sz w:val="28"/>
          <w:szCs w:val="28"/>
        </w:rPr>
      </w:pPr>
      <w:r w:rsidRPr="000A5ABB">
        <w:rPr>
          <w:b/>
          <w:sz w:val="28"/>
          <w:szCs w:val="28"/>
        </w:rPr>
        <w:t xml:space="preserve">Неправильный фликер: </w:t>
      </w:r>
    </w:p>
    <w:p w:rsidR="000A5ABB" w:rsidRPr="000A5ABB" w:rsidRDefault="000A5ABB" w:rsidP="000A5ABB">
      <w:pPr>
        <w:tabs>
          <w:tab w:val="left" w:pos="1110"/>
        </w:tabs>
        <w:spacing w:after="0"/>
        <w:rPr>
          <w:sz w:val="28"/>
          <w:szCs w:val="28"/>
        </w:rPr>
      </w:pPr>
      <w:r w:rsidRPr="000A5ABB">
        <w:rPr>
          <w:sz w:val="28"/>
          <w:szCs w:val="28"/>
        </w:rPr>
        <w:t xml:space="preserve">Заметен на расстоянии 80 метров При 90 км/ч видимость 6 секунд При 60 км/ч - 3 секунды </w:t>
      </w:r>
    </w:p>
    <w:p w:rsidR="000A5ABB" w:rsidRPr="000A5ABB" w:rsidRDefault="000A5ABB" w:rsidP="000A5ABB">
      <w:pPr>
        <w:tabs>
          <w:tab w:val="left" w:pos="1110"/>
        </w:tabs>
        <w:spacing w:after="0"/>
        <w:rPr>
          <w:sz w:val="28"/>
          <w:szCs w:val="28"/>
        </w:rPr>
      </w:pPr>
      <w:r w:rsidRPr="000A5ABB">
        <w:rPr>
          <w:sz w:val="28"/>
          <w:szCs w:val="28"/>
        </w:rPr>
        <w:t xml:space="preserve">Чтобы купить настоящий фликер, а не игрушку-сувенир: </w:t>
      </w:r>
    </w:p>
    <w:p w:rsidR="000A5ABB" w:rsidRPr="000A5ABB" w:rsidRDefault="000A5ABB" w:rsidP="000A5ABB">
      <w:pPr>
        <w:tabs>
          <w:tab w:val="left" w:pos="1110"/>
        </w:tabs>
        <w:spacing w:after="0"/>
        <w:rPr>
          <w:sz w:val="28"/>
          <w:szCs w:val="28"/>
        </w:rPr>
      </w:pPr>
      <w:r w:rsidRPr="000A5ABB">
        <w:rPr>
          <w:sz w:val="28"/>
          <w:szCs w:val="28"/>
        </w:rPr>
        <w:t xml:space="preserve">1) спрашивайте у продавцов, есть ли сертификат на фликер; </w:t>
      </w:r>
    </w:p>
    <w:p w:rsidR="000A5ABB" w:rsidRPr="000A5ABB" w:rsidRDefault="000A5ABB" w:rsidP="000A5ABB">
      <w:pPr>
        <w:tabs>
          <w:tab w:val="left" w:pos="1110"/>
        </w:tabs>
        <w:spacing w:after="0"/>
        <w:rPr>
          <w:sz w:val="28"/>
          <w:szCs w:val="28"/>
        </w:rPr>
      </w:pPr>
      <w:r w:rsidRPr="000A5ABB">
        <w:rPr>
          <w:sz w:val="28"/>
          <w:szCs w:val="28"/>
        </w:rPr>
        <w:t xml:space="preserve">2) отдавайте предпочтение белому и лимонному цветам; </w:t>
      </w:r>
    </w:p>
    <w:p w:rsidR="000A5ABB" w:rsidRPr="000A5ABB" w:rsidRDefault="000A5ABB" w:rsidP="000A5ABB">
      <w:pPr>
        <w:tabs>
          <w:tab w:val="left" w:pos="1110"/>
        </w:tabs>
        <w:spacing w:after="0"/>
        <w:rPr>
          <w:sz w:val="28"/>
          <w:szCs w:val="28"/>
        </w:rPr>
      </w:pPr>
      <w:r w:rsidRPr="000A5ABB">
        <w:rPr>
          <w:sz w:val="28"/>
          <w:szCs w:val="28"/>
        </w:rPr>
        <w:t>3) форму выбирайте самую простую: полоска, круг.</w:t>
      </w:r>
    </w:p>
    <w:p w:rsidR="000A5ABB" w:rsidRPr="000A5ABB" w:rsidRDefault="000A5ABB" w:rsidP="000A5ABB">
      <w:pPr>
        <w:tabs>
          <w:tab w:val="left" w:pos="1110"/>
        </w:tabs>
        <w:spacing w:after="0"/>
        <w:rPr>
          <w:sz w:val="28"/>
          <w:szCs w:val="28"/>
        </w:rPr>
      </w:pPr>
    </w:p>
    <w:p w:rsidR="006929C9" w:rsidRPr="000A5ABB" w:rsidRDefault="006929C9" w:rsidP="000A5ABB">
      <w:pPr>
        <w:spacing w:after="0"/>
        <w:rPr>
          <w:sz w:val="28"/>
          <w:szCs w:val="28"/>
        </w:rPr>
      </w:pPr>
    </w:p>
    <w:sectPr w:rsidR="006929C9" w:rsidRPr="000A5ABB" w:rsidSect="000A5ABB">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BB"/>
    <w:rsid w:val="000A5ABB"/>
    <w:rsid w:val="00692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ABB"/>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5A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5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ABB"/>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5A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5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2015-05-17T22:26:00Z</dcterms:created>
  <dcterms:modified xsi:type="dcterms:W3CDTF">2015-05-17T22:34:00Z</dcterms:modified>
</cp:coreProperties>
</file>