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9B" w:rsidRPr="001D06BB" w:rsidRDefault="001D06BB">
      <w:pPr>
        <w:rPr>
          <w:b/>
          <w:color w:val="FF0000"/>
          <w:sz w:val="32"/>
          <w:szCs w:val="32"/>
        </w:rPr>
      </w:pPr>
      <w:r w:rsidRPr="001D06BB">
        <w:rPr>
          <w:b/>
          <w:color w:val="FF0000"/>
          <w:sz w:val="32"/>
          <w:szCs w:val="32"/>
        </w:rPr>
        <w:t>Рекомендации родителям будущих первоклассников</w:t>
      </w:r>
    </w:p>
    <w:p w:rsidR="001D06BB" w:rsidRPr="001D06BB" w:rsidRDefault="001D06BB" w:rsidP="001D06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6BB">
        <w:rPr>
          <w:rFonts w:ascii="Monotype Corsiva" w:eastAsia="Times New Roman" w:hAnsi="Monotype Corsiva" w:cs="Times New Roman"/>
          <w:b/>
          <w:bCs/>
          <w:iCs/>
          <w:color w:val="0033CC"/>
          <w:sz w:val="36"/>
          <w:szCs w:val="36"/>
          <w:lang w:eastAsia="ru-RU"/>
        </w:rPr>
        <w:t>Больше говорите с ребенком</w:t>
      </w:r>
      <w:r w:rsidRPr="001D06BB">
        <w:rPr>
          <w:rFonts w:ascii="Monotype Corsiva" w:eastAsia="Times New Roman" w:hAnsi="Monotype Corsiva" w:cs="Times New Roman"/>
          <w:i/>
          <w:iCs/>
          <w:color w:val="0033CC"/>
          <w:sz w:val="27"/>
          <w:szCs w:val="27"/>
          <w:lang w:eastAsia="ru-RU"/>
        </w:rPr>
        <w:t xml:space="preserve"> </w:t>
      </w:r>
      <w:r w:rsidRPr="001D06BB">
        <w:rPr>
          <w:rFonts w:ascii="Monotype Corsiva" w:eastAsia="Times New Roman" w:hAnsi="Monotype Corsiva" w:cs="Times New Roman"/>
          <w:sz w:val="32"/>
          <w:szCs w:val="32"/>
          <w:lang w:eastAsia="ru-RU"/>
        </w:rPr>
        <w:t>для того, чтобы он, во-первых, чаще слышал правильную, четкую, неторопливую, выразительную речь взрослого, которая является для него образцом, а во-вторых - чтобы развивать активную речь будущего первоклассника. Необходимо добиваться полных ответов на Ваши вопросы, стараться дослушивать до конца, иногда специально изображать непонимание, чтобы ребенок более четко и подробно Вам что-либо объяснил. Понимание с полуслова или даже с жеста не очень полезно для развития речи ребенка.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349"/>
      </w:tblGrid>
      <w:tr w:rsidR="001D06BB" w:rsidRPr="001D06BB" w:rsidTr="001D06B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BB" w:rsidRPr="001D06BB" w:rsidRDefault="001D06BB" w:rsidP="001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06BB" w:rsidRPr="001D06BB" w:rsidRDefault="001D06BB" w:rsidP="001D06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6BB">
              <w:rPr>
                <w:rFonts w:ascii="Monotype Corsiva" w:eastAsia="Times New Roman" w:hAnsi="Monotype Corsiva" w:cs="Times New Roman"/>
                <w:b/>
                <w:bCs/>
                <w:iCs/>
                <w:color w:val="0000FF"/>
                <w:sz w:val="36"/>
                <w:szCs w:val="36"/>
                <w:lang w:eastAsia="ru-RU"/>
              </w:rPr>
              <w:t>Обращайте внимание ребенка на огромное многообразие окружающих его предметов и явлений</w:t>
            </w:r>
            <w:r w:rsidRPr="001D06BB">
              <w:rPr>
                <w:rFonts w:ascii="Monotype Corsiva" w:eastAsia="Times New Roman" w:hAnsi="Monotype Corsiva" w:cs="Times New Roman"/>
                <w:iCs/>
                <w:color w:val="3399FF"/>
                <w:sz w:val="36"/>
                <w:szCs w:val="36"/>
                <w:lang w:eastAsia="ru-RU"/>
              </w:rPr>
              <w:t>,</w:t>
            </w:r>
            <w:r w:rsidRPr="001D06BB">
              <w:rPr>
                <w:rFonts w:ascii="Monotype Corsiva" w:eastAsia="Times New Roman" w:hAnsi="Monotype Corsiva" w:cs="Times New Roman"/>
                <w:i/>
                <w:iCs/>
                <w:sz w:val="36"/>
                <w:szCs w:val="36"/>
                <w:lang w:eastAsia="ru-RU"/>
              </w:rPr>
              <w:t xml:space="preserve"> </w:t>
            </w:r>
            <w:r w:rsidRPr="001D06BB">
              <w:rPr>
                <w:rFonts w:ascii="Monotype Corsiva" w:eastAsia="Times New Roman" w:hAnsi="Monotype Corsiva" w:cs="Times New Roman"/>
                <w:sz w:val="32"/>
                <w:szCs w:val="32"/>
                <w:lang w:eastAsia="ru-RU"/>
              </w:rPr>
              <w:t xml:space="preserve">таким образом, пополняя словарный запас ребенка. </w:t>
            </w:r>
            <w:proofErr w:type="gramStart"/>
            <w:r w:rsidRPr="001D06BB">
              <w:rPr>
                <w:rFonts w:ascii="Monotype Corsiva" w:eastAsia="Times New Roman" w:hAnsi="Monotype Corsiva" w:cs="Times New Roman"/>
                <w:sz w:val="32"/>
                <w:szCs w:val="32"/>
                <w:lang w:eastAsia="ru-RU"/>
              </w:rPr>
              <w:t>Увиденное</w:t>
            </w:r>
            <w:proofErr w:type="gramEnd"/>
            <w:r w:rsidRPr="001D06BB">
              <w:rPr>
                <w:rFonts w:ascii="Monotype Corsiva" w:eastAsia="Times New Roman" w:hAnsi="Monotype Corsiva" w:cs="Times New Roman"/>
                <w:sz w:val="32"/>
                <w:szCs w:val="32"/>
                <w:lang w:eastAsia="ru-RU"/>
              </w:rPr>
              <w:t xml:space="preserve"> на картинке ребенок может с первого раза и не запомнить, а вот увиденное "в живую" - запомнит почти наверняка. При этом можно задавать ребенку вопросы: "какой?", "какая?", "какое?", "что делает?" и т.д. Можно играть в такую игру. Ребенок загадывает какой-то предмет и начинает его описывать, при этом, не называя его. Вы должны отгадать, что это. В идеале ребенок должен описать предмет по следующим параметрам: цвет, форма, размер, материал, к какому классу предметов относится.</w:t>
            </w:r>
            <w:r w:rsidRPr="001D06BB">
              <w:rPr>
                <w:rFonts w:ascii="Monotype Corsiva" w:eastAsia="Times New Roman" w:hAnsi="Monotype Corsiva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</w:tbl>
    <w:p w:rsidR="001D06BB" w:rsidRPr="001D06BB" w:rsidRDefault="001D06BB" w:rsidP="001D06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06BB">
        <w:rPr>
          <w:rFonts w:ascii="Monotype Corsiva" w:eastAsia="Times New Roman" w:hAnsi="Monotype Corsiva" w:cs="Times New Roman"/>
          <w:b/>
          <w:bCs/>
          <w:iCs/>
          <w:color w:val="0000FF"/>
          <w:sz w:val="36"/>
          <w:szCs w:val="36"/>
          <w:lang w:eastAsia="ru-RU"/>
        </w:rPr>
        <w:t>Составление коротких рассказов, по сюжетным картинкам.</w:t>
      </w:r>
      <w:r w:rsidRPr="001D06BB">
        <w:rPr>
          <w:rFonts w:ascii="Monotype Corsiva" w:eastAsia="Times New Roman" w:hAnsi="Monotype Corsiva" w:cs="Times New Roman"/>
          <w:i/>
          <w:iCs/>
          <w:color w:val="0000FF"/>
          <w:sz w:val="27"/>
          <w:szCs w:val="27"/>
          <w:lang w:eastAsia="ru-RU"/>
        </w:rPr>
        <w:t xml:space="preserve"> </w:t>
      </w:r>
      <w:r w:rsidRPr="001D06BB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Основная задача состоит в том, чтобы ребенок научился правильно устанавливать последовательность картинок и составлять минимум по два предложения по каждой из них. Для этой цели подойдут любые наборы сюжетных картинок. </w:t>
      </w:r>
    </w:p>
    <w:p w:rsidR="001D06BB" w:rsidRPr="001D06BB" w:rsidRDefault="001D06BB" w:rsidP="001D06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6BB">
        <w:rPr>
          <w:rFonts w:ascii="Monotype Corsiva" w:eastAsia="Times New Roman" w:hAnsi="Monotype Corsiva" w:cs="Times New Roman"/>
          <w:b/>
          <w:bCs/>
          <w:color w:val="0000FF"/>
          <w:sz w:val="36"/>
          <w:szCs w:val="36"/>
          <w:lang w:eastAsia="ru-RU"/>
        </w:rPr>
        <w:t>Важной предпосылкой овладения письменной речью является хорошо развитый фонематический слух.</w:t>
      </w:r>
      <w:r w:rsidRPr="001D06BB">
        <w:rPr>
          <w:rFonts w:ascii="Monotype Corsiva" w:eastAsia="Times New Roman" w:hAnsi="Monotype Corsiva" w:cs="Times New Roman"/>
          <w:color w:val="0000FF"/>
          <w:sz w:val="27"/>
          <w:szCs w:val="27"/>
          <w:lang w:eastAsia="ru-RU"/>
        </w:rPr>
        <w:t xml:space="preserve"> </w:t>
      </w:r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>Для того</w:t>
      </w:r>
      <w:proofErr w:type="gramStart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>,</w:t>
      </w:r>
      <w:proofErr w:type="gramEnd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чтобы успешно работать над ним, необходимо слуховое внимание, которое можно развивать, обращая внимание ребенка на звуки, окружающие его (шум дождя, рев мотора, шелест пакета и многие-многие другие). </w:t>
      </w:r>
      <w:proofErr w:type="gramStart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>При этом обращайте внимание на то, откуда слышится звук (слева, справа, сверху, снизу, спереди, сзади).</w:t>
      </w:r>
      <w:proofErr w:type="gramEnd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Советую поиграть в такую игру: возьмите колокольчик (погремушку), попросите ребенка закрыть глаза и звените колокольчиком с разных сторон, а ребенок должен называть, где звенит (справа, слева, спереди, сзади и т. д.),</w:t>
      </w:r>
      <w:proofErr w:type="gramStart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.</w:t>
      </w:r>
      <w:proofErr w:type="gramEnd"/>
      <w:r w:rsidRPr="001D06BB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 И еще одна игра на развитие слухового внимания. Наполните спичечные коробки разными крупами (горохом, рисом, фасолью и т. д.). Послушайте вместе с ребенком, как гремят коробочки, какая крупа дает тот или иной звук, После этого можно попробовать угадать с закрытыми глазами </w:t>
      </w:r>
    </w:p>
    <w:p w:rsidR="001D06BB" w:rsidRPr="001D06BB" w:rsidRDefault="001D06BB" w:rsidP="001D06B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BB">
        <w:rPr>
          <w:rFonts w:ascii="Monotype Corsiva" w:eastAsia="Times New Roman" w:hAnsi="Monotype Corsiva" w:cs="Arial"/>
          <w:b/>
          <w:bCs/>
          <w:iCs/>
          <w:color w:val="0000FF"/>
          <w:sz w:val="36"/>
          <w:szCs w:val="36"/>
          <w:lang w:eastAsia="ru-RU"/>
        </w:rPr>
        <w:t xml:space="preserve">Любые игры на развитие мелкой моторики. </w:t>
      </w:r>
    </w:p>
    <w:p w:rsidR="001D06BB" w:rsidRDefault="001D06BB">
      <w:bookmarkStart w:id="0" w:name="_GoBack"/>
      <w:bookmarkEnd w:id="0"/>
    </w:p>
    <w:sectPr w:rsidR="001D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BB"/>
    <w:rsid w:val="001D06BB"/>
    <w:rsid w:val="007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46DF7-5584-4923-BAFB-0D5A37CE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Мастак</dc:creator>
  <cp:lastModifiedBy>Мастак</cp:lastModifiedBy>
  <cp:revision>1</cp:revision>
  <dcterms:created xsi:type="dcterms:W3CDTF">2013-04-09T00:48:00Z</dcterms:created>
  <dcterms:modified xsi:type="dcterms:W3CDTF">2013-04-09T00:50:00Z</dcterms:modified>
</cp:coreProperties>
</file>