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0F" w:rsidRPr="008D3C0F" w:rsidRDefault="008D3C0F" w:rsidP="002E529A">
      <w:pPr>
        <w:pStyle w:val="a3"/>
        <w:tabs>
          <w:tab w:val="left" w:pos="7110"/>
        </w:tabs>
        <w:rPr>
          <w:rFonts w:eastAsia="Times New Roman"/>
        </w:rPr>
      </w:pPr>
      <w:r w:rsidRPr="008D3C0F">
        <w:rPr>
          <w:rFonts w:eastAsia="Times New Roman"/>
        </w:rPr>
        <w:t>Согласовано:</w:t>
      </w:r>
      <w:r w:rsidR="002E529A">
        <w:rPr>
          <w:rFonts w:eastAsia="Times New Roman"/>
        </w:rPr>
        <w:tab/>
      </w:r>
    </w:p>
    <w:p w:rsidR="00342F7F" w:rsidRDefault="008D3C0F" w:rsidP="00004AF3">
      <w:pPr>
        <w:pStyle w:val="a3"/>
        <w:rPr>
          <w:rFonts w:eastAsia="Times New Roman"/>
        </w:rPr>
      </w:pPr>
      <w:r w:rsidRPr="008D3C0F">
        <w:rPr>
          <w:rFonts w:eastAsia="Times New Roman"/>
        </w:rPr>
        <w:t>Председатель профсоюзного комитета МКДОУ</w:t>
      </w:r>
    </w:p>
    <w:p w:rsidR="008D3C0F" w:rsidRPr="008D3C0F" w:rsidRDefault="008D3C0F" w:rsidP="00004AF3">
      <w:pPr>
        <w:pStyle w:val="a3"/>
        <w:rPr>
          <w:rFonts w:eastAsia="Times New Roman"/>
        </w:rPr>
      </w:pPr>
      <w:r w:rsidRPr="008D3C0F">
        <w:rPr>
          <w:rFonts w:eastAsia="Times New Roman"/>
        </w:rPr>
        <w:t xml:space="preserve"> </w:t>
      </w:r>
      <w:r w:rsidR="00342F7F">
        <w:rPr>
          <w:rFonts w:eastAsia="Times New Roman"/>
        </w:rPr>
        <w:t>«</w:t>
      </w:r>
      <w:proofErr w:type="spellStart"/>
      <w:r w:rsidR="00342F7F">
        <w:rPr>
          <w:rFonts w:eastAsia="Times New Roman"/>
        </w:rPr>
        <w:t>Мекегинский</w:t>
      </w:r>
      <w:proofErr w:type="spellEnd"/>
      <w:r w:rsidR="00342F7F">
        <w:rPr>
          <w:rFonts w:eastAsia="Times New Roman"/>
        </w:rPr>
        <w:t xml:space="preserve"> детский сад «Ласточка»</w:t>
      </w:r>
    </w:p>
    <w:p w:rsidR="008D3C0F" w:rsidRPr="008D3C0F" w:rsidRDefault="008D3C0F" w:rsidP="00004AF3">
      <w:pPr>
        <w:pStyle w:val="a3"/>
        <w:rPr>
          <w:rFonts w:eastAsia="Times New Roman"/>
          <w:u w:val="single"/>
        </w:rPr>
      </w:pPr>
      <w:r w:rsidRPr="008D3C0F">
        <w:rPr>
          <w:rFonts w:eastAsia="Times New Roman"/>
          <w:u w:val="single"/>
        </w:rPr>
        <w:t>                                          </w:t>
      </w:r>
    </w:p>
    <w:p w:rsidR="008D3C0F" w:rsidRPr="008D3C0F" w:rsidRDefault="00342F7F" w:rsidP="00004AF3">
      <w:pPr>
        <w:pStyle w:val="a3"/>
        <w:rPr>
          <w:rFonts w:eastAsia="Times New Roman"/>
        </w:rPr>
      </w:pPr>
      <w:r>
        <w:rPr>
          <w:rFonts w:eastAsia="Times New Roman"/>
        </w:rPr>
        <w:t>18 сентябрь 2015</w:t>
      </w:r>
      <w:r w:rsidR="008D3C0F" w:rsidRPr="008D3C0F">
        <w:rPr>
          <w:rFonts w:eastAsia="Times New Roman"/>
        </w:rPr>
        <w:t>год.</w:t>
      </w:r>
      <w:r w:rsidR="008D3C0F" w:rsidRPr="008D3C0F">
        <w:rPr>
          <w:rFonts w:eastAsia="Times New Roman"/>
        </w:rPr>
        <w:br w:type="textWrapping" w:clear="all"/>
      </w:r>
    </w:p>
    <w:p w:rsidR="008D3C0F" w:rsidRPr="008D3C0F" w:rsidRDefault="008D3C0F" w:rsidP="00004AF3">
      <w:pPr>
        <w:pStyle w:val="a3"/>
        <w:rPr>
          <w:rFonts w:eastAsia="Times New Roman"/>
        </w:rPr>
      </w:pPr>
      <w:r w:rsidRPr="008D3C0F">
        <w:rPr>
          <w:rFonts w:eastAsia="Times New Roman"/>
        </w:rPr>
        <w:t xml:space="preserve">                   </w:t>
      </w:r>
    </w:p>
    <w:p w:rsidR="008D3C0F" w:rsidRPr="008D3C0F" w:rsidRDefault="008D3C0F" w:rsidP="00004AF3">
      <w:pPr>
        <w:pStyle w:val="a3"/>
        <w:rPr>
          <w:rFonts w:eastAsia="Times New Roman"/>
        </w:rPr>
      </w:pPr>
      <w:r w:rsidRPr="008D3C0F">
        <w:rPr>
          <w:rFonts w:eastAsia="Times New Roman"/>
        </w:rPr>
        <w:t>Утверждено:</w:t>
      </w:r>
    </w:p>
    <w:p w:rsidR="00342F7F" w:rsidRDefault="00342F7F" w:rsidP="00004AF3">
      <w:pPr>
        <w:pStyle w:val="a3"/>
        <w:rPr>
          <w:rFonts w:eastAsia="Times New Roman"/>
        </w:rPr>
      </w:pPr>
      <w:r>
        <w:rPr>
          <w:rFonts w:eastAsia="Times New Roman"/>
        </w:rPr>
        <w:t>Заведующая МКДОУ</w:t>
      </w:r>
    </w:p>
    <w:p w:rsidR="00342F7F" w:rsidRDefault="00342F7F" w:rsidP="00004AF3">
      <w:pPr>
        <w:pStyle w:val="a3"/>
        <w:rPr>
          <w:rFonts w:eastAsia="Times New Roman"/>
        </w:rPr>
      </w:pPr>
      <w:r>
        <w:rPr>
          <w:rFonts w:eastAsia="Times New Roman"/>
        </w:rPr>
        <w:t>«</w:t>
      </w:r>
      <w:proofErr w:type="spellStart"/>
      <w:r>
        <w:rPr>
          <w:rFonts w:eastAsia="Times New Roman"/>
        </w:rPr>
        <w:t>Мекегинский</w:t>
      </w:r>
      <w:proofErr w:type="spellEnd"/>
      <w:r>
        <w:rPr>
          <w:rFonts w:eastAsia="Times New Roman"/>
        </w:rPr>
        <w:t xml:space="preserve"> детский сад «Ласточка»</w:t>
      </w:r>
    </w:p>
    <w:p w:rsidR="00342F7F" w:rsidRPr="008D3C0F" w:rsidRDefault="00342F7F" w:rsidP="00004AF3">
      <w:pPr>
        <w:pStyle w:val="a3"/>
        <w:rPr>
          <w:rFonts w:eastAsia="Times New Roman"/>
        </w:rPr>
      </w:pPr>
      <w:r w:rsidRPr="00342F7F">
        <w:rPr>
          <w:rFonts w:eastAsia="Times New Roman"/>
        </w:rPr>
        <w:t xml:space="preserve"> </w:t>
      </w:r>
      <w:r>
        <w:rPr>
          <w:rFonts w:eastAsia="Times New Roman"/>
        </w:rPr>
        <w:t xml:space="preserve"> с. </w:t>
      </w:r>
      <w:proofErr w:type="spellStart"/>
      <w:r>
        <w:rPr>
          <w:rFonts w:eastAsia="Times New Roman"/>
        </w:rPr>
        <w:t>Мекеги</w:t>
      </w:r>
      <w:proofErr w:type="spellEnd"/>
      <w:r w:rsidRPr="008D3C0F">
        <w:rPr>
          <w:rFonts w:eastAsia="Times New Roman"/>
        </w:rPr>
        <w:t xml:space="preserve"> </w:t>
      </w:r>
      <w:proofErr w:type="spellStart"/>
      <w:r w:rsidRPr="008D3C0F">
        <w:rPr>
          <w:rFonts w:eastAsia="Times New Roman"/>
        </w:rPr>
        <w:t>Левашинского</w:t>
      </w:r>
      <w:proofErr w:type="spellEnd"/>
      <w:r w:rsidRPr="008D3C0F">
        <w:rPr>
          <w:rFonts w:eastAsia="Times New Roman"/>
        </w:rPr>
        <w:t xml:space="preserve"> района</w:t>
      </w:r>
    </w:p>
    <w:p w:rsidR="00342F7F" w:rsidRPr="008D3C0F" w:rsidRDefault="00342F7F" w:rsidP="00004AF3">
      <w:pPr>
        <w:pStyle w:val="a3"/>
        <w:rPr>
          <w:rFonts w:eastAsia="Times New Roman"/>
        </w:rPr>
      </w:pPr>
      <w:r>
        <w:rPr>
          <w:rFonts w:eastAsia="Times New Roman"/>
        </w:rPr>
        <w:t xml:space="preserve">____________ </w:t>
      </w:r>
      <w:proofErr w:type="spellStart"/>
      <w:r>
        <w:rPr>
          <w:rFonts w:eastAsia="Times New Roman"/>
        </w:rPr>
        <w:t>Абдулбекова</w:t>
      </w:r>
      <w:proofErr w:type="spellEnd"/>
      <w:r>
        <w:rPr>
          <w:rFonts w:eastAsia="Times New Roman"/>
        </w:rPr>
        <w:t xml:space="preserve">  Б.Т.</w:t>
      </w:r>
    </w:p>
    <w:p w:rsidR="00342F7F" w:rsidRPr="008D3C0F" w:rsidRDefault="00342F7F" w:rsidP="00004AF3">
      <w:pPr>
        <w:pStyle w:val="a3"/>
        <w:rPr>
          <w:rFonts w:eastAsia="Times New Roman"/>
        </w:rPr>
      </w:pPr>
      <w:r>
        <w:rPr>
          <w:rFonts w:eastAsia="Times New Roman"/>
        </w:rPr>
        <w:t>18 сентябрь 2015</w:t>
      </w:r>
      <w:r w:rsidRPr="008D3C0F">
        <w:rPr>
          <w:rFonts w:eastAsia="Times New Roman"/>
        </w:rPr>
        <w:t>год.</w:t>
      </w:r>
    </w:p>
    <w:p w:rsidR="00342F7F" w:rsidRDefault="00342F7F" w:rsidP="00004AF3">
      <w:pPr>
        <w:pStyle w:val="a3"/>
        <w:rPr>
          <w:rFonts w:eastAsia="Times New Roman"/>
        </w:rPr>
      </w:pPr>
    </w:p>
    <w:p w:rsidR="00342F7F" w:rsidRDefault="00342F7F" w:rsidP="00342F7F">
      <w:pPr>
        <w:shd w:val="clear" w:color="auto" w:fill="FFFFFF"/>
        <w:spacing w:after="0" w:line="288" w:lineRule="atLeast"/>
        <w:rPr>
          <w:rFonts w:ascii="Arial" w:eastAsia="Times New Roman" w:hAnsi="Arial" w:cs="Arial"/>
          <w:color w:val="414141"/>
          <w:sz w:val="24"/>
          <w:szCs w:val="24"/>
        </w:rPr>
      </w:pPr>
    </w:p>
    <w:p w:rsidR="00342F7F" w:rsidRPr="008D3C0F" w:rsidRDefault="00342F7F" w:rsidP="00342F7F">
      <w:pPr>
        <w:shd w:val="clear" w:color="auto" w:fill="FFFFFF"/>
        <w:spacing w:after="0" w:line="288" w:lineRule="atLeast"/>
        <w:rPr>
          <w:rFonts w:ascii="Arial" w:eastAsia="Times New Roman" w:hAnsi="Arial" w:cs="Arial"/>
          <w:color w:val="414141"/>
          <w:sz w:val="24"/>
          <w:szCs w:val="24"/>
        </w:rPr>
      </w:pPr>
    </w:p>
    <w:p w:rsidR="008D3C0F" w:rsidRPr="00684D7F" w:rsidRDefault="008D3C0F" w:rsidP="00684D7F">
      <w:pPr>
        <w:shd w:val="clear" w:color="auto" w:fill="FFFFFF"/>
        <w:spacing w:after="0" w:line="288" w:lineRule="atLeast"/>
        <w:rPr>
          <w:rFonts w:ascii="Arial" w:eastAsia="Times New Roman" w:hAnsi="Arial" w:cs="Arial"/>
          <w:color w:val="414141"/>
          <w:sz w:val="24"/>
          <w:szCs w:val="24"/>
        </w:rPr>
      </w:pPr>
    </w:p>
    <w:p w:rsidR="008D3C0F" w:rsidRDefault="008D3C0F" w:rsidP="004D48C2">
      <w:pPr>
        <w:spacing w:before="100" w:beforeAutospacing="1" w:after="100" w:afterAutospacing="1" w:line="240" w:lineRule="auto"/>
        <w:jc w:val="both"/>
        <w:rPr>
          <w:rFonts w:ascii="Arial" w:eastAsia="Times New Roman" w:hAnsi="Arial" w:cs="Arial"/>
          <w:b/>
          <w:bCs/>
          <w:color w:val="473E00"/>
          <w:sz w:val="24"/>
          <w:szCs w:val="24"/>
        </w:rPr>
      </w:pPr>
    </w:p>
    <w:p w:rsidR="00AE1A10" w:rsidRPr="004D48C2" w:rsidRDefault="00AE1A10" w:rsidP="008D3C0F">
      <w:pPr>
        <w:spacing w:before="100" w:beforeAutospacing="1" w:after="100" w:afterAutospacing="1" w:line="240" w:lineRule="auto"/>
        <w:jc w:val="center"/>
        <w:rPr>
          <w:rFonts w:ascii="Arial" w:eastAsia="Times New Roman" w:hAnsi="Arial" w:cs="Arial"/>
          <w:color w:val="473E00"/>
          <w:sz w:val="24"/>
          <w:szCs w:val="24"/>
        </w:rPr>
      </w:pPr>
      <w:r w:rsidRPr="004D48C2">
        <w:rPr>
          <w:rFonts w:ascii="Arial" w:eastAsia="Times New Roman" w:hAnsi="Arial" w:cs="Arial"/>
          <w:b/>
          <w:bCs/>
          <w:color w:val="473E00"/>
          <w:sz w:val="24"/>
          <w:szCs w:val="24"/>
        </w:rPr>
        <w:t>ПРАВИЛА</w:t>
      </w:r>
    </w:p>
    <w:p w:rsidR="00AE1A10" w:rsidRPr="004D48C2" w:rsidRDefault="00AE1A10" w:rsidP="008D3C0F">
      <w:pPr>
        <w:spacing w:before="100" w:beforeAutospacing="1" w:after="100" w:afterAutospacing="1" w:line="240" w:lineRule="auto"/>
        <w:jc w:val="center"/>
        <w:rPr>
          <w:rFonts w:ascii="Arial" w:eastAsia="Times New Roman" w:hAnsi="Arial" w:cs="Arial"/>
          <w:color w:val="473E00"/>
          <w:sz w:val="24"/>
          <w:szCs w:val="24"/>
        </w:rPr>
      </w:pPr>
      <w:r w:rsidRPr="004D48C2">
        <w:rPr>
          <w:rFonts w:ascii="Arial" w:eastAsia="Times New Roman" w:hAnsi="Arial" w:cs="Arial"/>
          <w:b/>
          <w:bCs/>
          <w:color w:val="473E00"/>
          <w:sz w:val="24"/>
          <w:szCs w:val="24"/>
        </w:rPr>
        <w:t>ВНУТРЕННЕГО ТРУДОВОГО РАСПОРЯДКА</w:t>
      </w:r>
    </w:p>
    <w:p w:rsidR="00AE1A10" w:rsidRPr="004D48C2" w:rsidRDefault="00AE1A10" w:rsidP="008D3C0F">
      <w:pPr>
        <w:spacing w:before="100" w:beforeAutospacing="1" w:after="100" w:afterAutospacing="1" w:line="240" w:lineRule="auto"/>
        <w:jc w:val="center"/>
        <w:rPr>
          <w:rFonts w:ascii="Arial" w:eastAsia="Times New Roman" w:hAnsi="Arial" w:cs="Arial"/>
          <w:color w:val="473E00"/>
          <w:sz w:val="24"/>
          <w:szCs w:val="24"/>
        </w:rPr>
      </w:pPr>
      <w:r w:rsidRPr="004D48C2">
        <w:rPr>
          <w:rFonts w:ascii="Arial" w:eastAsia="Times New Roman" w:hAnsi="Arial" w:cs="Arial"/>
          <w:b/>
          <w:bCs/>
          <w:color w:val="473E00"/>
          <w:sz w:val="24"/>
          <w:szCs w:val="24"/>
        </w:rPr>
        <w:t>ДЛЯ РАБОТНИКОВ</w:t>
      </w:r>
    </w:p>
    <w:p w:rsidR="00342F7F" w:rsidRDefault="00AE1A10" w:rsidP="00342F7F">
      <w:pPr>
        <w:shd w:val="clear" w:color="auto" w:fill="FFFFFF"/>
        <w:spacing w:after="0" w:line="288" w:lineRule="atLeast"/>
        <w:rPr>
          <w:rFonts w:ascii="Arial" w:eastAsia="Times New Roman" w:hAnsi="Arial" w:cs="Arial"/>
          <w:b/>
          <w:bCs/>
          <w:color w:val="473E00"/>
          <w:sz w:val="24"/>
          <w:szCs w:val="24"/>
        </w:rPr>
      </w:pPr>
      <w:r w:rsidRPr="004D48C2">
        <w:rPr>
          <w:rFonts w:ascii="Arial" w:eastAsia="Times New Roman" w:hAnsi="Arial" w:cs="Arial"/>
          <w:b/>
          <w:bCs/>
          <w:color w:val="473E00"/>
          <w:sz w:val="24"/>
          <w:szCs w:val="24"/>
        </w:rPr>
        <w:t xml:space="preserve">МУНИЦИПАЛЬНОГО </w:t>
      </w:r>
      <w:r w:rsidR="00722C20" w:rsidRPr="004D48C2">
        <w:rPr>
          <w:rFonts w:ascii="Arial" w:eastAsia="Times New Roman" w:hAnsi="Arial" w:cs="Arial"/>
          <w:b/>
          <w:bCs/>
          <w:color w:val="473E00"/>
          <w:sz w:val="24"/>
          <w:szCs w:val="24"/>
        </w:rPr>
        <w:t>КАЗЕННОГО</w:t>
      </w:r>
      <w:r w:rsidRPr="004D48C2">
        <w:rPr>
          <w:rFonts w:ascii="Arial" w:eastAsia="Times New Roman" w:hAnsi="Arial" w:cs="Arial"/>
          <w:b/>
          <w:bCs/>
          <w:color w:val="473E00"/>
          <w:sz w:val="24"/>
          <w:szCs w:val="24"/>
        </w:rPr>
        <w:t xml:space="preserve"> ОБРАЗОВАТЕЛЬНОГО УЧРЕЖ</w:t>
      </w:r>
      <w:r w:rsidR="00342F7F">
        <w:rPr>
          <w:rFonts w:ascii="Arial" w:eastAsia="Times New Roman" w:hAnsi="Arial" w:cs="Arial"/>
          <w:b/>
          <w:bCs/>
          <w:color w:val="473E00"/>
          <w:sz w:val="24"/>
          <w:szCs w:val="24"/>
        </w:rPr>
        <w:t>ДЕНИЯ</w:t>
      </w:r>
    </w:p>
    <w:p w:rsidR="00342F7F" w:rsidRPr="008D3C0F" w:rsidRDefault="00342F7F" w:rsidP="00342F7F">
      <w:pPr>
        <w:shd w:val="clear" w:color="auto" w:fill="FFFFFF"/>
        <w:spacing w:after="0" w:line="288" w:lineRule="atLeast"/>
        <w:rPr>
          <w:rFonts w:ascii="Arial" w:eastAsia="Times New Roman" w:hAnsi="Arial" w:cs="Arial"/>
          <w:color w:val="414141"/>
          <w:sz w:val="24"/>
          <w:szCs w:val="24"/>
        </w:rPr>
      </w:pPr>
      <w:r>
        <w:rPr>
          <w:rFonts w:ascii="Arial" w:eastAsia="Times New Roman" w:hAnsi="Arial" w:cs="Arial"/>
          <w:b/>
          <w:bCs/>
          <w:color w:val="473E00"/>
          <w:sz w:val="24"/>
          <w:szCs w:val="24"/>
        </w:rPr>
        <w:t xml:space="preserve">                                «</w:t>
      </w:r>
      <w:proofErr w:type="spellStart"/>
      <w:r>
        <w:rPr>
          <w:rFonts w:ascii="Arial" w:eastAsia="Times New Roman" w:hAnsi="Arial" w:cs="Arial"/>
          <w:b/>
          <w:bCs/>
          <w:color w:val="473E00"/>
          <w:sz w:val="24"/>
          <w:szCs w:val="24"/>
        </w:rPr>
        <w:t>Мекегинский</w:t>
      </w:r>
      <w:proofErr w:type="spellEnd"/>
      <w:r>
        <w:rPr>
          <w:rFonts w:ascii="Arial" w:eastAsia="Times New Roman" w:hAnsi="Arial" w:cs="Arial"/>
          <w:b/>
          <w:bCs/>
          <w:color w:val="473E00"/>
          <w:sz w:val="24"/>
          <w:szCs w:val="24"/>
        </w:rPr>
        <w:t xml:space="preserve"> детский сад «Ласточка»</w:t>
      </w:r>
    </w:p>
    <w:p w:rsidR="00AE1A10" w:rsidRPr="00342F7F" w:rsidRDefault="00AE1A10" w:rsidP="00342F7F">
      <w:pPr>
        <w:shd w:val="clear" w:color="auto" w:fill="FFFFFF"/>
        <w:spacing w:after="0" w:line="288" w:lineRule="atLeast"/>
        <w:rPr>
          <w:rFonts w:ascii="Arial" w:eastAsia="Times New Roman" w:hAnsi="Arial" w:cs="Arial"/>
          <w:color w:val="414141"/>
          <w:sz w:val="24"/>
          <w:szCs w:val="24"/>
        </w:rPr>
      </w:pPr>
      <w:r w:rsidRPr="004D48C2">
        <w:rPr>
          <w:rFonts w:ascii="Arial" w:eastAsia="Times New Roman" w:hAnsi="Arial" w:cs="Arial"/>
          <w:b/>
          <w:bCs/>
          <w:color w:val="473E00"/>
          <w:sz w:val="24"/>
          <w:szCs w:val="24"/>
        </w:rPr>
        <w:t xml:space="preserve">  </w:t>
      </w:r>
      <w:r w:rsidR="00342F7F">
        <w:rPr>
          <w:rFonts w:ascii="Arial" w:eastAsia="Times New Roman" w:hAnsi="Arial" w:cs="Arial"/>
          <w:color w:val="414141"/>
          <w:sz w:val="24"/>
          <w:szCs w:val="24"/>
        </w:rPr>
        <w:t> </w:t>
      </w:r>
    </w:p>
    <w:p w:rsidR="00AE1A10" w:rsidRPr="004D48C2" w:rsidRDefault="00AE1A10" w:rsidP="004D48C2">
      <w:pPr>
        <w:spacing w:before="48" w:after="48" w:line="288" w:lineRule="atLeast"/>
        <w:ind w:left="360"/>
        <w:jc w:val="both"/>
        <w:rPr>
          <w:rFonts w:ascii="Arial" w:eastAsia="Times New Roman" w:hAnsi="Arial" w:cs="Arial"/>
          <w:color w:val="0E190B"/>
          <w:sz w:val="24"/>
          <w:szCs w:val="24"/>
        </w:rPr>
      </w:pPr>
      <w:r w:rsidRPr="004D48C2">
        <w:rPr>
          <w:rFonts w:ascii="Arial" w:eastAsia="Times New Roman" w:hAnsi="Arial" w:cs="Arial"/>
          <w:b/>
          <w:bCs/>
          <w:color w:val="0E190B"/>
          <w:sz w:val="24"/>
          <w:szCs w:val="24"/>
        </w:rPr>
        <w:t xml:space="preserve">                                       </w:t>
      </w:r>
      <w:r w:rsidR="00722C20" w:rsidRPr="004D48C2">
        <w:rPr>
          <w:rFonts w:ascii="Arial" w:eastAsia="Times New Roman" w:hAnsi="Arial" w:cs="Arial"/>
          <w:b/>
          <w:bCs/>
          <w:color w:val="0E190B"/>
          <w:sz w:val="24"/>
          <w:szCs w:val="24"/>
        </w:rPr>
        <w:t xml:space="preserve">          </w:t>
      </w:r>
      <w:r w:rsidRPr="004D48C2">
        <w:rPr>
          <w:rFonts w:ascii="Arial" w:eastAsia="Times New Roman" w:hAnsi="Arial" w:cs="Arial"/>
          <w:b/>
          <w:bCs/>
          <w:color w:val="0E190B"/>
          <w:sz w:val="24"/>
          <w:szCs w:val="24"/>
        </w:rPr>
        <w:t>1. Общие положения.</w:t>
      </w:r>
      <w:r w:rsidRPr="004D48C2">
        <w:rPr>
          <w:rFonts w:ascii="Arial" w:eastAsia="Times New Roman" w:hAnsi="Arial" w:cs="Arial"/>
          <w:color w:val="0E190B"/>
          <w:sz w:val="24"/>
          <w:szCs w:val="24"/>
        </w:rPr>
        <w:t xml:space="preserve"> </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В соответствии с требованиями ст. 189, 190 Трудового кодекса Российской Федерации в целях упорядочения работы ДОУ и укрепления трудовой дисциплины утверждены и разработаны следующие правила.</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дошкольного образовательного учреждения (ДОУ), укреплению трудовой дисциплины. Они обязательны для исполнения всеми работниками ДОУ.</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Настоящие правила внутреннего трудового распорядка утверждает трудовой коллектив ДОУ по представлению администрации.</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Вопросы, связанные с применением правил внутреннего трудового распорядка, решаются администрацией ДОУ, а также трудовым коллективом в соответствии с их полномочиями и действующим законодательством.</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Правила внутреннего трудового распорядка вывешиваются в детском саду на видном месте.</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b/>
          <w:bCs/>
          <w:color w:val="473E00"/>
          <w:sz w:val="24"/>
          <w:szCs w:val="24"/>
        </w:rPr>
        <w:lastRenderedPageBreak/>
        <w:t>2. Прием и увольнение работников.</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2.1. Для работников ДОУ работодателем является ДОУ.</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2.2. Прием на работу и увольнение работников ДОУ осуществляет заведующий.</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2.3. </w:t>
      </w:r>
      <w:proofErr w:type="gramStart"/>
      <w:r w:rsidRPr="004D48C2">
        <w:rPr>
          <w:rFonts w:ascii="Arial" w:eastAsia="Times New Roman" w:hAnsi="Arial" w:cs="Arial"/>
          <w:color w:val="473E00"/>
          <w:sz w:val="24"/>
          <w:szCs w:val="24"/>
        </w:rPr>
        <w:t>Поступающий</w:t>
      </w:r>
      <w:proofErr w:type="gramEnd"/>
      <w:r w:rsidRPr="004D48C2">
        <w:rPr>
          <w:rFonts w:ascii="Arial" w:eastAsia="Times New Roman" w:hAnsi="Arial" w:cs="Arial"/>
          <w:color w:val="473E00"/>
          <w:sz w:val="24"/>
          <w:szCs w:val="24"/>
        </w:rPr>
        <w:t xml:space="preserve"> на основную работу при приёме представляет следующие документы:</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паспорт или иной документ, удостоверяющий личность;</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трудовую книжку (для лиц, поступающих на работу впервые, справку о последнем занятии, выданную по месту жительства);</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документы об образовании, квалификации, наличии специальных знаний или профессиональной подготовке, наличии квалификационной категории, если это требует работа;</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страховое свидетельство государственного пенсионного страхования;</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индивидуальный налоговый номер;</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вследствие чего являются незаконными;</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медицинское заключение об отсутствии противопоказаний по состоянию здоровья для работы в ДОУ.</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2.4. Лица, поступающие на работу по совместительству, вместо трудовой книжки предъявляют справку с места основной работы с указанием должности, графика работы, квалификационной категории. Работники – совместители, разряд которых устанавливается в зависимости от стажа работы, предъявляют выписку из трудовой книжки, заверенную администрацией по месту основной работы</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2.5. Прием на работу без перечисленных выше документов не допускать.</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2.6. Прием на работу осуществляется в следующем порядке:</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оформляется заявление кандидата на имя руководителя ДОУ;</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составляется и подписывается трудовой договор;</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издается приказ о приеме на работу, который доводится до сведения нового работника под подпись;</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 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4D48C2">
        <w:rPr>
          <w:rFonts w:ascii="Arial" w:eastAsia="Times New Roman" w:hAnsi="Arial" w:cs="Arial"/>
          <w:color w:val="473E00"/>
          <w:sz w:val="24"/>
          <w:szCs w:val="24"/>
        </w:rPr>
        <w:t>профподготовке</w:t>
      </w:r>
      <w:proofErr w:type="spellEnd"/>
      <w:r w:rsidRPr="004D48C2">
        <w:rPr>
          <w:rFonts w:ascii="Arial" w:eastAsia="Times New Roman" w:hAnsi="Arial" w:cs="Arial"/>
          <w:color w:val="473E00"/>
          <w:sz w:val="24"/>
          <w:szCs w:val="24"/>
        </w:rPr>
        <w:t>; медицинское заключение об отсутствии противопоказаний; выписки из приказов о назначении, переводе, повышении, увольнении);</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оформляется личная карточка (ф. Т-2).</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2.7. При приеме работника на работу руководитель ДОУ обязан:</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ознакомить с Уставом ДОУ;</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разъяснить его права и обязанности;</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познакомить с должностной инструкцией, с содержанием и объемом его работы, с условиями оплаты его труда;</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2.8. Трудовые книжки хранятся у руководителя ДОУ наравне с ценными документами, в условиях, гарантирующих их недоступность для посторонних лиц.</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2.9. Перевод работника на другую работу производится только с его письменного согласия за исключением случаев, предусмотренных в ст. 72</w:t>
      </w:r>
      <w:r w:rsidRPr="004D48C2">
        <w:rPr>
          <w:rFonts w:ascii="Arial" w:eastAsia="Times New Roman" w:hAnsi="Arial" w:cs="Arial"/>
          <w:color w:val="473E00"/>
          <w:sz w:val="24"/>
          <w:szCs w:val="24"/>
          <w:vertAlign w:val="superscript"/>
        </w:rPr>
        <w:t>1</w:t>
      </w:r>
      <w:r w:rsidRPr="004D48C2">
        <w:rPr>
          <w:rFonts w:ascii="Arial" w:eastAsia="Times New Roman" w:hAnsi="Arial" w:cs="Arial"/>
          <w:color w:val="473E00"/>
          <w:sz w:val="24"/>
          <w:szCs w:val="24"/>
        </w:rPr>
        <w:t xml:space="preserve"> ТК РФ (не требует согласия работника перемещение его у того же работодателя на другое рабочее место, если это не влечет за собой изменения определенных сторонами условий трудового договора). При этом не может быть </w:t>
      </w:r>
      <w:proofErr w:type="gramStart"/>
      <w:r w:rsidRPr="004D48C2">
        <w:rPr>
          <w:rFonts w:ascii="Arial" w:eastAsia="Times New Roman" w:hAnsi="Arial" w:cs="Arial"/>
          <w:color w:val="473E00"/>
          <w:sz w:val="24"/>
          <w:szCs w:val="24"/>
        </w:rPr>
        <w:t>переведен</w:t>
      </w:r>
      <w:proofErr w:type="gramEnd"/>
      <w:r w:rsidRPr="004D48C2">
        <w:rPr>
          <w:rFonts w:ascii="Arial" w:eastAsia="Times New Roman" w:hAnsi="Arial" w:cs="Arial"/>
          <w:color w:val="473E00"/>
          <w:sz w:val="24"/>
          <w:szCs w:val="24"/>
        </w:rPr>
        <w:t xml:space="preserve"> на работу, противопоказанную ему по состоянию здоровья.</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proofErr w:type="gramStart"/>
      <w:r w:rsidRPr="004D48C2">
        <w:rPr>
          <w:rFonts w:ascii="Arial" w:eastAsia="Times New Roman" w:hAnsi="Arial" w:cs="Arial"/>
          <w:color w:val="473E00"/>
          <w:sz w:val="24"/>
          <w:szCs w:val="24"/>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4D48C2">
        <w:rPr>
          <w:rFonts w:ascii="Arial" w:eastAsia="Times New Roman" w:hAnsi="Arial" w:cs="Arial"/>
          <w:color w:val="473E00"/>
          <w:sz w:val="24"/>
          <w:szCs w:val="24"/>
        </w:rPr>
        <w:t xml:space="preserve"> Если по окончании срока перевода прежняя работа работнику не предоставлена, а он не потребовал ее предоставления и продолжать работать, то условие соглашения о временном характере перевода утрачивает силу и перевод считается постоянным (ст.72</w:t>
      </w:r>
      <w:r w:rsidRPr="004D48C2">
        <w:rPr>
          <w:rFonts w:ascii="Arial" w:eastAsia="Times New Roman" w:hAnsi="Arial" w:cs="Arial"/>
          <w:color w:val="473E00"/>
          <w:sz w:val="24"/>
          <w:szCs w:val="24"/>
          <w:vertAlign w:val="superscript"/>
        </w:rPr>
        <w:t xml:space="preserve">2 </w:t>
      </w:r>
      <w:r w:rsidRPr="004D48C2">
        <w:rPr>
          <w:rFonts w:ascii="Arial" w:eastAsia="Times New Roman" w:hAnsi="Arial" w:cs="Arial"/>
          <w:color w:val="473E00"/>
          <w:sz w:val="24"/>
          <w:szCs w:val="24"/>
        </w:rPr>
        <w:t xml:space="preserve">ТК РФ). </w:t>
      </w:r>
      <w:proofErr w:type="gramStart"/>
      <w:r w:rsidRPr="004D48C2">
        <w:rPr>
          <w:rFonts w:ascii="Arial" w:eastAsia="Times New Roman" w:hAnsi="Arial" w:cs="Arial"/>
          <w:color w:val="473E00"/>
          <w:sz w:val="24"/>
          <w:szCs w:val="24"/>
        </w:rPr>
        <w:t>Не требует согласия работника перевод его на срок до одного месяца на необусловленную трудовым договором работу у того же работодателя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для предотвращения</w:t>
      </w:r>
      <w:proofErr w:type="gramEnd"/>
      <w:r w:rsidRPr="004D48C2">
        <w:rPr>
          <w:rFonts w:ascii="Arial" w:eastAsia="Times New Roman" w:hAnsi="Arial" w:cs="Arial"/>
          <w:color w:val="473E00"/>
          <w:sz w:val="24"/>
          <w:szCs w:val="24"/>
        </w:rPr>
        <w:t xml:space="preserve"> указанных случаев или устранения их последствий; а также в случаях простоя,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работника.</w:t>
      </w:r>
    </w:p>
    <w:p w:rsidR="00AE1A10" w:rsidRPr="004D48C2" w:rsidRDefault="00AE1A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2.10. </w:t>
      </w:r>
      <w:proofErr w:type="gramStart"/>
      <w:r w:rsidRPr="004D48C2">
        <w:rPr>
          <w:rFonts w:ascii="Arial" w:eastAsia="Times New Roman" w:hAnsi="Arial" w:cs="Arial"/>
          <w:color w:val="473E00"/>
          <w:sz w:val="24"/>
          <w:szCs w:val="24"/>
        </w:rPr>
        <w:t xml:space="preserve">В связи с изменениями в организации работы ДОУ (изменение режима работы, количества групп, введение новых форм обучения и воспитания и т.д.) допускается при продолжении работы в той же должности, по специальности, квалификации, изменение существенных условий труда работника: система и размеров оплаты труда, льгот, режима работы, установление или отмена неполного рабочего времени, совмещение профессий, изменение наименования </w:t>
      </w:r>
      <w:r w:rsidRPr="004D48C2">
        <w:rPr>
          <w:rFonts w:ascii="Arial" w:eastAsia="Times New Roman" w:hAnsi="Arial" w:cs="Arial"/>
          <w:color w:val="473E00"/>
          <w:sz w:val="24"/>
          <w:szCs w:val="24"/>
        </w:rPr>
        <w:lastRenderedPageBreak/>
        <w:t>должностей и другие.</w:t>
      </w:r>
      <w:proofErr w:type="gramEnd"/>
      <w:r w:rsidRPr="004D48C2">
        <w:rPr>
          <w:rFonts w:ascii="Arial" w:eastAsia="Times New Roman" w:hAnsi="Arial" w:cs="Arial"/>
          <w:color w:val="473E00"/>
          <w:sz w:val="24"/>
          <w:szCs w:val="24"/>
        </w:rPr>
        <w:t xml:space="preserve"> Об этом работник должен быть поставлен в известность в письменной форме не позднее, чем за два месяца до их введения (ст. 74 ТК РФ).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п.7 ст.77 ТК РФ.</w:t>
      </w:r>
    </w:p>
    <w:p w:rsidR="009A3E10" w:rsidRPr="004D48C2" w:rsidRDefault="009A3E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2.11. Срочный трудовой договор (ст. 59 ТК РФ), заключенный на определенный срок (не </w:t>
      </w:r>
      <w:proofErr w:type="gramStart"/>
      <w:r w:rsidRPr="004D48C2">
        <w:rPr>
          <w:rFonts w:ascii="Arial" w:eastAsia="Times New Roman" w:hAnsi="Arial" w:cs="Arial"/>
          <w:color w:val="473E00"/>
          <w:sz w:val="24"/>
          <w:szCs w:val="24"/>
        </w:rPr>
        <w:t>более пяти лет), расторгается</w:t>
      </w:r>
      <w:proofErr w:type="gramEnd"/>
      <w:r w:rsidRPr="004D48C2">
        <w:rPr>
          <w:rFonts w:ascii="Arial" w:eastAsia="Times New Roman" w:hAnsi="Arial" w:cs="Arial"/>
          <w:color w:val="473E00"/>
          <w:sz w:val="24"/>
          <w:szCs w:val="24"/>
        </w:rPr>
        <w:t xml:space="preserve"> с истечением срока его действия, о чем работник должен быть предупрежден в письменной форме не менее чем за три дня до увольнения. В случае</w:t>
      </w:r>
      <w:proofErr w:type="gramStart"/>
      <w:r w:rsidRPr="004D48C2">
        <w:rPr>
          <w:rFonts w:ascii="Arial" w:eastAsia="Times New Roman" w:hAnsi="Arial" w:cs="Arial"/>
          <w:color w:val="473E00"/>
          <w:sz w:val="24"/>
          <w:szCs w:val="24"/>
        </w:rPr>
        <w:t>,</w:t>
      </w:r>
      <w:proofErr w:type="gramEnd"/>
      <w:r w:rsidRPr="004D48C2">
        <w:rPr>
          <w:rFonts w:ascii="Arial" w:eastAsia="Times New Roman" w:hAnsi="Arial" w:cs="Arial"/>
          <w:color w:val="473E00"/>
          <w:sz w:val="24"/>
          <w:szCs w:val="24"/>
        </w:rPr>
        <w:t xml:space="preserve">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9A3E10" w:rsidRPr="004D48C2" w:rsidRDefault="009A3E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2.12. Увольнение в связи с сокращением штата или численности работников либо по несоответствию занимаемой должности, допускается при условии, если невозможно перевести увольняемого работника с его согласия на другую работу.</w:t>
      </w:r>
    </w:p>
    <w:p w:rsidR="009A3E10" w:rsidRPr="004D48C2" w:rsidRDefault="009A3E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2.13.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и 83 ТК РФ.</w:t>
      </w:r>
    </w:p>
    <w:p w:rsidR="009A3E10" w:rsidRPr="004D48C2" w:rsidRDefault="009A3E1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2.14. 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p>
    <w:p w:rsidR="00722C20" w:rsidRPr="004D48C2" w:rsidRDefault="00722C20" w:rsidP="004D48C2">
      <w:pPr>
        <w:spacing w:before="48" w:after="48" w:line="288" w:lineRule="atLeast"/>
        <w:jc w:val="both"/>
        <w:rPr>
          <w:rFonts w:ascii="Arial" w:eastAsia="Times New Roman" w:hAnsi="Arial" w:cs="Arial"/>
          <w:b/>
          <w:bCs/>
          <w:color w:val="0E190B"/>
          <w:sz w:val="24"/>
          <w:szCs w:val="24"/>
        </w:rPr>
      </w:pPr>
      <w:r w:rsidRPr="004D48C2">
        <w:rPr>
          <w:rFonts w:ascii="Arial" w:eastAsia="Times New Roman" w:hAnsi="Arial" w:cs="Arial"/>
          <w:b/>
          <w:bCs/>
          <w:color w:val="0E190B"/>
          <w:sz w:val="24"/>
          <w:szCs w:val="24"/>
        </w:rPr>
        <w:t xml:space="preserve">                          </w:t>
      </w:r>
      <w:r w:rsidR="002A1D86" w:rsidRPr="004D48C2">
        <w:rPr>
          <w:rFonts w:ascii="Arial" w:eastAsia="Times New Roman" w:hAnsi="Arial" w:cs="Arial"/>
          <w:b/>
          <w:bCs/>
          <w:color w:val="0E190B"/>
          <w:sz w:val="24"/>
          <w:szCs w:val="24"/>
        </w:rPr>
        <w:t xml:space="preserve">            </w:t>
      </w:r>
      <w:r w:rsidRPr="004D48C2">
        <w:rPr>
          <w:rFonts w:ascii="Arial" w:eastAsia="Times New Roman" w:hAnsi="Arial" w:cs="Arial"/>
          <w:b/>
          <w:bCs/>
          <w:color w:val="0E190B"/>
          <w:sz w:val="24"/>
          <w:szCs w:val="24"/>
        </w:rPr>
        <w:t xml:space="preserve">3. Основные обязанности администрации. </w:t>
      </w:r>
    </w:p>
    <w:p w:rsidR="00722C20" w:rsidRPr="004D48C2" w:rsidRDefault="00722C20" w:rsidP="004D48C2">
      <w:pPr>
        <w:spacing w:before="100" w:beforeAutospacing="1" w:after="100" w:afterAutospacing="1" w:line="240" w:lineRule="auto"/>
        <w:jc w:val="both"/>
        <w:rPr>
          <w:rFonts w:ascii="Arial" w:eastAsia="Times New Roman" w:hAnsi="Arial" w:cs="Arial"/>
          <w:i/>
          <w:iCs/>
          <w:color w:val="473E00"/>
          <w:sz w:val="24"/>
          <w:szCs w:val="24"/>
        </w:rPr>
      </w:pPr>
    </w:p>
    <w:p w:rsidR="00722C20" w:rsidRPr="004D48C2" w:rsidRDefault="00722C20" w:rsidP="004D48C2">
      <w:pPr>
        <w:spacing w:before="100" w:beforeAutospacing="1" w:after="100" w:afterAutospacing="1" w:line="240" w:lineRule="auto"/>
        <w:jc w:val="both"/>
        <w:rPr>
          <w:rFonts w:ascii="Arial" w:eastAsia="Times New Roman" w:hAnsi="Arial" w:cs="Arial"/>
          <w:i/>
          <w:iCs/>
          <w:color w:val="473E00"/>
          <w:sz w:val="24"/>
          <w:szCs w:val="24"/>
        </w:rPr>
      </w:pPr>
      <w:r w:rsidRPr="004D48C2">
        <w:rPr>
          <w:rFonts w:ascii="Arial" w:eastAsia="Times New Roman" w:hAnsi="Arial" w:cs="Arial"/>
          <w:i/>
          <w:iCs/>
          <w:color w:val="473E00"/>
          <w:sz w:val="24"/>
          <w:szCs w:val="24"/>
        </w:rPr>
        <w:t>Администрация ДОУ обязана:</w:t>
      </w:r>
    </w:p>
    <w:p w:rsidR="00722C20" w:rsidRPr="004D48C2" w:rsidRDefault="00722C20" w:rsidP="004D48C2">
      <w:pPr>
        <w:spacing w:before="100" w:beforeAutospacing="1" w:after="100" w:afterAutospacing="1" w:line="240" w:lineRule="auto"/>
        <w:jc w:val="both"/>
        <w:rPr>
          <w:rFonts w:ascii="Arial" w:eastAsia="Times New Roman" w:hAnsi="Arial" w:cs="Arial"/>
          <w:i/>
          <w:iCs/>
          <w:color w:val="473E00"/>
          <w:sz w:val="24"/>
          <w:szCs w:val="24"/>
        </w:rPr>
      </w:pPr>
      <w:r w:rsidRPr="004D48C2">
        <w:rPr>
          <w:rFonts w:ascii="Arial" w:eastAsia="Times New Roman" w:hAnsi="Arial" w:cs="Arial"/>
          <w:color w:val="473E00"/>
          <w:sz w:val="24"/>
          <w:szCs w:val="24"/>
        </w:rPr>
        <w:t>3.1. Обеспечить соблюдение требований Устава ДОУ и правил внутреннего распорядка, соблюдение работниками ДОУ обязанностей, возложенных на них должностными инструкциями.</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3.2. Организовать труд воспитателей, специалистов, обслуживающего персонала в соответствии с их специальностью, квалификацией, опытом работы.</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освещение; создать условия для хранения верхней одежды работников, организовать их питание.</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Принимать необходимые меры для профилактики травматизма, профессиональных и других заболеваний работников ДОУ и детей.</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3.5. Обеспечить работников необходимыми методическими пособиями и хозяйственным инвентарем для организации эффективной работы.</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3.6. Осуществлять </w:t>
      </w:r>
      <w:proofErr w:type="gramStart"/>
      <w:r w:rsidRPr="004D48C2">
        <w:rPr>
          <w:rFonts w:ascii="Arial" w:eastAsia="Times New Roman" w:hAnsi="Arial" w:cs="Arial"/>
          <w:color w:val="473E00"/>
          <w:sz w:val="24"/>
          <w:szCs w:val="24"/>
        </w:rPr>
        <w:t>контроль за</w:t>
      </w:r>
      <w:proofErr w:type="gramEnd"/>
      <w:r w:rsidRPr="004D48C2">
        <w:rPr>
          <w:rFonts w:ascii="Arial" w:eastAsia="Times New Roman" w:hAnsi="Arial" w:cs="Arial"/>
          <w:color w:val="473E00"/>
          <w:sz w:val="24"/>
          <w:szCs w:val="24"/>
        </w:rPr>
        <w:t xml:space="preserve"> качеством воспитательно-образовательного процесса, выполнением образовательных программ.</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3.7. Своевременно рассматривать предложения работников, направленные на улучшение работы ДОУ, поддерживать и поощрять лучших работников.</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3.8. Обеспечивать условия для систематического повышения квалификации работников.</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3.9. Совершенствовать организацию труда, обеспечивать выполнение действующих условий оплаты труда, своевременно выдавать заработную плату.</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3.10. Осуществлять надбавки (доплаты) работникам, занятых на тяжелых работах, работах с вредными условиями труда (ст. 146-147 ТК РФ).</w:t>
      </w:r>
    </w:p>
    <w:p w:rsidR="00722C20" w:rsidRPr="004D48C2" w:rsidRDefault="00722C20"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3.11. Своевременно предоставлять отпуска работникам ДОУ в соответствии с утвержденным графиком.</w:t>
      </w:r>
    </w:p>
    <w:p w:rsidR="00722C20" w:rsidRPr="004D48C2" w:rsidRDefault="00722C20" w:rsidP="004D48C2">
      <w:pPr>
        <w:spacing w:before="48" w:after="48" w:line="288" w:lineRule="atLeast"/>
        <w:jc w:val="both"/>
        <w:rPr>
          <w:rFonts w:ascii="Arial" w:eastAsia="Times New Roman" w:hAnsi="Arial" w:cs="Arial"/>
          <w:color w:val="0E190B"/>
          <w:sz w:val="24"/>
          <w:szCs w:val="24"/>
        </w:rPr>
      </w:pPr>
      <w:r w:rsidRPr="004D48C2">
        <w:rPr>
          <w:rFonts w:ascii="Arial" w:eastAsia="Times New Roman" w:hAnsi="Arial" w:cs="Arial"/>
          <w:color w:val="473E00"/>
          <w:sz w:val="24"/>
          <w:szCs w:val="24"/>
        </w:rPr>
        <w:t xml:space="preserve">                      </w:t>
      </w:r>
      <w:r w:rsidRPr="004D48C2">
        <w:rPr>
          <w:rFonts w:ascii="Arial" w:eastAsia="Times New Roman" w:hAnsi="Arial" w:cs="Arial"/>
          <w:b/>
          <w:bCs/>
          <w:color w:val="0E190B"/>
          <w:sz w:val="24"/>
          <w:szCs w:val="24"/>
        </w:rPr>
        <w:t>4. Основные обязанности и права работников.</w:t>
      </w:r>
      <w:r w:rsidRPr="004D48C2">
        <w:rPr>
          <w:rFonts w:ascii="Arial" w:eastAsia="Times New Roman" w:hAnsi="Arial" w:cs="Arial"/>
          <w:color w:val="0E190B"/>
          <w:sz w:val="24"/>
          <w:szCs w:val="24"/>
        </w:rPr>
        <w:t xml:space="preserve"> </w:t>
      </w:r>
    </w:p>
    <w:p w:rsidR="002A1D86" w:rsidRPr="004D48C2" w:rsidRDefault="002A1D86" w:rsidP="004D48C2">
      <w:pPr>
        <w:spacing w:before="48" w:after="48" w:line="288" w:lineRule="atLeast"/>
        <w:jc w:val="both"/>
        <w:rPr>
          <w:rFonts w:ascii="Arial" w:eastAsia="Times New Roman" w:hAnsi="Arial" w:cs="Arial"/>
          <w:color w:val="0E190B"/>
          <w:sz w:val="24"/>
          <w:szCs w:val="24"/>
        </w:rPr>
      </w:pP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i/>
          <w:iCs/>
          <w:color w:val="473E00"/>
          <w:sz w:val="24"/>
          <w:szCs w:val="24"/>
          <w:u w:val="single"/>
        </w:rPr>
        <w:t>Работники ДОУ обязаны</w:t>
      </w:r>
      <w:r w:rsidRPr="004D48C2">
        <w:rPr>
          <w:rFonts w:ascii="Arial" w:eastAsia="Times New Roman" w:hAnsi="Arial" w:cs="Arial"/>
          <w:i/>
          <w:iCs/>
          <w:color w:val="473E00"/>
          <w:sz w:val="24"/>
          <w:szCs w:val="24"/>
        </w:rPr>
        <w:t>:</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 Выполнять правила внутреннего трудового распорядка ДОУ, соответствующие должностные инструкции.</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 Работать добросовестно, соблюдать дисциплину труда, вовремя приходить на работу, соблюдать установленную продолжительность рабочего времени, максимально использовать его для творческого и эффективного выполнения обязанностей, своевременно и точно выполнять распоряжения администрации, не отвлекать других работников от выполнения их трудовых обязанностей, строго выполнять учебный режим.</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 Систематически повышать свою квалификацию.</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4.5. Проходить в установленные сроки медицинский осмотр, соблюдать санитарные нормы и правила, гигиену труда.</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4.6. Беречь имущество ДОУ,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4.7. Проявлять заботу о воспитанниках ДОУ, быть внимательными, учитывать индивидуальные особенности детей, их положение в семьях.</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4.8. Соблюдать этические нормы поведения в коллективе, быть внимательными и доброжелательными в общении с родителями воспитанников ДОУ.</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i/>
          <w:iCs/>
          <w:color w:val="473E00"/>
          <w:sz w:val="24"/>
          <w:szCs w:val="24"/>
        </w:rPr>
        <w:t xml:space="preserve">4.9. </w:t>
      </w:r>
      <w:r w:rsidRPr="004D48C2">
        <w:rPr>
          <w:rFonts w:ascii="Arial" w:eastAsia="Times New Roman" w:hAnsi="Arial" w:cs="Arial"/>
          <w:color w:val="473E00"/>
          <w:sz w:val="24"/>
          <w:szCs w:val="24"/>
        </w:rPr>
        <w:t>Своевременно заполнять и аккуратно вести установленную документацию.</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u w:val="single"/>
        </w:rPr>
      </w:pPr>
      <w:r w:rsidRPr="004D48C2">
        <w:rPr>
          <w:rFonts w:ascii="Arial" w:eastAsia="Times New Roman" w:hAnsi="Arial" w:cs="Arial"/>
          <w:i/>
          <w:iCs/>
          <w:color w:val="473E00"/>
          <w:sz w:val="24"/>
          <w:szCs w:val="24"/>
          <w:u w:val="single"/>
        </w:rPr>
        <w:t>Воспитатели ДОУ обязаны:</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4.10. Строго соблюдать трудовую дисциплину (выполнять п.4.1. – 4.9).</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4.11. Нести ответственность за жизнь, физическое и психическое здоровье</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ребенка, обеспечивать охрану жизни и здоровья детей, соблюдать санитарные правила, отвечать за воспитание и обучение детей; выполнять требования мед</w:t>
      </w:r>
      <w:proofErr w:type="gramStart"/>
      <w:r w:rsidRPr="004D48C2">
        <w:rPr>
          <w:rFonts w:ascii="Arial" w:eastAsia="Times New Roman" w:hAnsi="Arial" w:cs="Arial"/>
          <w:color w:val="473E00"/>
          <w:sz w:val="24"/>
          <w:szCs w:val="24"/>
        </w:rPr>
        <w:t>.</w:t>
      </w:r>
      <w:proofErr w:type="gramEnd"/>
      <w:r w:rsidRPr="004D48C2">
        <w:rPr>
          <w:rFonts w:ascii="Arial" w:eastAsia="Times New Roman" w:hAnsi="Arial" w:cs="Arial"/>
          <w:color w:val="473E00"/>
          <w:sz w:val="24"/>
          <w:szCs w:val="24"/>
        </w:rPr>
        <w:t xml:space="preserve"> </w:t>
      </w:r>
      <w:proofErr w:type="gramStart"/>
      <w:r w:rsidRPr="004D48C2">
        <w:rPr>
          <w:rFonts w:ascii="Arial" w:eastAsia="Times New Roman" w:hAnsi="Arial" w:cs="Arial"/>
          <w:color w:val="473E00"/>
          <w:sz w:val="24"/>
          <w:szCs w:val="24"/>
        </w:rPr>
        <w:t>п</w:t>
      </w:r>
      <w:proofErr w:type="gramEnd"/>
      <w:r w:rsidRPr="004D48C2">
        <w:rPr>
          <w:rFonts w:ascii="Arial" w:eastAsia="Times New Roman" w:hAnsi="Arial" w:cs="Arial"/>
          <w:color w:val="473E00"/>
          <w:sz w:val="24"/>
          <w:szCs w:val="24"/>
        </w:rPr>
        <w:t>ерсонала,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дошкольного учреждения и на детских прогулочных участках.</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4.12.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4.13. Следить за посещаемостью детей своей группы, своевременно сообщать об отсутствующих детях старшей медсестре, заведующему.</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4.14. Вести свою группу с младшего возраста до поступления детей в школу, готовить детей к поступлению в школу.</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4.15. Неукоснительно выполнять режим дня, заранее тщательно готовиться к занятиям, изготовлять педагогические пособия, дидактические игры, в работе с детьми использовать ТСО, слайды, диапозитивы, различные виды театра.</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4.16. Участвовать в работе педагогических советов ДОУ, изучать педагогическую литературу, знакомиться с опытом работы других воспитателей.</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4.17. Вести работу в методическом кабинете, готовить выставки, каталоги, подбирать методический материал для практической работы с детьми, оформлять наглядную педагогическую агитацию, стенды.</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4.18. Приказом заведующего ДОУ в дополнение к основной деятельности на воспитателей может быть возложено выполнение обязанностей по заведованию учебно-опытными участками на территории группы, а также выполнение других образовательных функций.</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4.19. Совместно с музыкальным руководителем готовить развлечения, праздники, принимать участие в праздничном оформлении ДОУ.</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4.20. В летний период организовывать оздоровительные мероприятия на участке ДОУ под непосредственным руководством врача, старшей медсестры, зам. заведующего по ВМР.</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4.21. Работать в тесном контакте со вторым педагогом и младшим воспитателем в своей группе.</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4.22. Четко планировать свою учебно-воспитательную деятельность, держать администрацию в курсе своих планов; соблюдать правила и режим ведения документации.</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4.23. Осуществлять работу по основной программе.</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4.24. Уважать личность ребенка, изучать его индивидуальные особенности, знать его склонности и особенности характера, помогать ему в становлении и развитии личности.</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4.25. Защищать и </w:t>
      </w:r>
      <w:proofErr w:type="gramStart"/>
      <w:r w:rsidRPr="004D48C2">
        <w:rPr>
          <w:rFonts w:ascii="Arial" w:eastAsia="Times New Roman" w:hAnsi="Arial" w:cs="Arial"/>
          <w:color w:val="473E00"/>
          <w:sz w:val="24"/>
          <w:szCs w:val="24"/>
        </w:rPr>
        <w:t>представлять права</w:t>
      </w:r>
      <w:proofErr w:type="gramEnd"/>
      <w:r w:rsidRPr="004D48C2">
        <w:rPr>
          <w:rFonts w:ascii="Arial" w:eastAsia="Times New Roman" w:hAnsi="Arial" w:cs="Arial"/>
          <w:color w:val="473E00"/>
          <w:sz w:val="24"/>
          <w:szCs w:val="24"/>
        </w:rPr>
        <w:t xml:space="preserve"> ребенка перед администрацией, советом и другими инстанциями.</w:t>
      </w:r>
    </w:p>
    <w:p w:rsidR="002A1D86" w:rsidRPr="004D48C2" w:rsidRDefault="002A1D86"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i/>
          <w:iCs/>
          <w:color w:val="473E00"/>
          <w:sz w:val="24"/>
          <w:szCs w:val="24"/>
        </w:rPr>
        <w:t xml:space="preserve">4.26. </w:t>
      </w:r>
      <w:r w:rsidRPr="004D48C2">
        <w:rPr>
          <w:rFonts w:ascii="Arial" w:eastAsia="Times New Roman" w:hAnsi="Arial" w:cs="Arial"/>
          <w:color w:val="473E00"/>
          <w:sz w:val="24"/>
          <w:szCs w:val="24"/>
        </w:rPr>
        <w:t>Допускать на свои занятия администрацию и представителей общественности по предварительной договоренности.</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u w:val="single"/>
        </w:rPr>
      </w:pPr>
      <w:r w:rsidRPr="004D48C2">
        <w:rPr>
          <w:rFonts w:ascii="Arial" w:eastAsia="Times New Roman" w:hAnsi="Arial" w:cs="Arial"/>
          <w:i/>
          <w:iCs/>
          <w:color w:val="473E00"/>
          <w:sz w:val="24"/>
          <w:szCs w:val="24"/>
          <w:u w:val="single"/>
        </w:rPr>
        <w:t>Работники ДОУ имеют право:</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4.27. Участвовать в управлении Учреждением.</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4.28. Выбирать, применять образовательные программы (в том числе авторские).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4.29. Самостоятельно определять формы, методы и средства своей педагогической деятельности в рамках воспитательной концепции ДОУ.</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4.30. Определять по своему усмотрению темпы прохождения того или иного разделов программы.</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4.31. Защищать свою профессиональную честь и достоинство.</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4.32. Требовать от администрации Учреждения создания условий, необходимых для выполнения должностных обязанностей.</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4.33. На повышение квалификации, профессионального мастерства.</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4.34. Аттестоваться на добровольной основе на соответствующую квалификационную категорию.</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4.35. Участвовать в научно-экспериментальной работе.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4.36. Распространять свой педагогический опыт, получивший научное обоснование.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4.37. Проявлять творчество, инициативу.</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4.38. Быть избранным в органы самоуправления.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4.39. На уважение и вежливое обращение со стороны администрации, детей и родителей.</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4.40. Обращаться </w:t>
      </w:r>
      <w:proofErr w:type="gramStart"/>
      <w:r w:rsidRPr="004D48C2">
        <w:rPr>
          <w:rFonts w:ascii="Arial" w:eastAsia="Times New Roman" w:hAnsi="Arial" w:cs="Arial"/>
          <w:color w:val="473E00"/>
          <w:sz w:val="24"/>
          <w:szCs w:val="24"/>
        </w:rPr>
        <w:t>при необходимости к родителям для усиления контроля с их стороны за поведением</w:t>
      </w:r>
      <w:proofErr w:type="gramEnd"/>
      <w:r w:rsidRPr="004D48C2">
        <w:rPr>
          <w:rFonts w:ascii="Arial" w:eastAsia="Times New Roman" w:hAnsi="Arial" w:cs="Arial"/>
          <w:color w:val="473E00"/>
          <w:sz w:val="24"/>
          <w:szCs w:val="24"/>
        </w:rPr>
        <w:t xml:space="preserve"> и развитием детей.</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4.41. На моральное и материальное поощрение по результатам своего труда.</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4.42. На совмещение профессий (должностей), имеют право работать по совместительству в других организациях, в свободное от основной работы время.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4.43. На получение рабочего места, оборудованного в соответствии с санитарно-гигиеническими нормами и нормами охраны труда.</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4.44. На социальные льготы и гарантии, установленные законодательством субъекта Российской Федерации и Учредителем.</w:t>
      </w:r>
    </w:p>
    <w:p w:rsidR="00241DDD" w:rsidRPr="004D48C2" w:rsidRDefault="004D48C2" w:rsidP="004D48C2">
      <w:pPr>
        <w:jc w:val="both"/>
        <w:rPr>
          <w:rFonts w:ascii="Arial" w:eastAsia="Times New Roman" w:hAnsi="Arial" w:cs="Arial"/>
          <w:b/>
          <w:bCs/>
          <w:color w:val="0E190B"/>
          <w:sz w:val="24"/>
          <w:szCs w:val="24"/>
        </w:rPr>
      </w:pPr>
      <w:r w:rsidRPr="004D48C2">
        <w:rPr>
          <w:rFonts w:ascii="Arial" w:eastAsia="Times New Roman" w:hAnsi="Arial" w:cs="Arial"/>
          <w:b/>
          <w:bCs/>
          <w:color w:val="0E190B"/>
          <w:sz w:val="20"/>
        </w:rPr>
        <w:t xml:space="preserve">                             </w:t>
      </w:r>
      <w:r w:rsidRPr="004D48C2">
        <w:rPr>
          <w:rFonts w:ascii="Arial" w:eastAsia="Times New Roman" w:hAnsi="Arial" w:cs="Arial"/>
          <w:b/>
          <w:bCs/>
          <w:color w:val="0E190B"/>
          <w:sz w:val="24"/>
          <w:szCs w:val="24"/>
        </w:rPr>
        <w:t>5. Рабочее время и его использование.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5.1. В ДОУ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5.2. ДОУ работает в двухсменном режиме: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1 смена – 7.00 – 14.00</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2 смена – 12.00– 19.00.</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5.3. Воспитатели ДОУ должны приходить на работу вовремя. Окончание рабочего дня воспитателей ДОУ – в зависимости от смены. В конце дня воспитатели обязаны проводить детей в раздевалку и проследить за уходом детей домой в сопровождении родителей (родственников).</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5.4. Продолжительность рабочего дня (смены) для руководящего, административно – хозяйственного, обслуживающего и учебно-вспомогательного персонала определяется из расчета 40-часовой рабочей недели в соответствии с графиком сменности. Графики работы утверждаются руководителем ДОУ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5.5. Администрация имеет право вызывать воспитателя (зам. зав. по ВМР) на замену в методический день.</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5.6. Администрация ДОУ организует учет рабочего времени и его использование всех работников ДОУ.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4D48C2" w:rsidRPr="004D48C2" w:rsidRDefault="004D48C2" w:rsidP="004D48C2">
      <w:pPr>
        <w:spacing w:before="48" w:after="48" w:line="288" w:lineRule="atLeast"/>
        <w:ind w:left="330"/>
        <w:jc w:val="both"/>
        <w:rPr>
          <w:rFonts w:ascii="Arial" w:eastAsia="Times New Roman" w:hAnsi="Arial" w:cs="Arial"/>
          <w:color w:val="0E190B"/>
          <w:sz w:val="24"/>
          <w:szCs w:val="24"/>
        </w:rPr>
      </w:pPr>
      <w:r w:rsidRPr="004D48C2">
        <w:rPr>
          <w:rFonts w:ascii="Arial" w:eastAsia="Times New Roman" w:hAnsi="Arial" w:cs="Arial"/>
          <w:b/>
          <w:bCs/>
          <w:color w:val="0E190B"/>
          <w:sz w:val="24"/>
          <w:szCs w:val="24"/>
        </w:rPr>
        <w:lastRenderedPageBreak/>
        <w:t xml:space="preserve">                            6. Организация и режим работы ДОУ.</w:t>
      </w:r>
      <w:r w:rsidRPr="004D48C2">
        <w:rPr>
          <w:rFonts w:ascii="Arial" w:eastAsia="Times New Roman" w:hAnsi="Arial" w:cs="Arial"/>
          <w:color w:val="0E190B"/>
          <w:sz w:val="24"/>
          <w:szCs w:val="24"/>
        </w:rPr>
        <w:t xml:space="preserve"> </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6.2. Администрация ДОУ привлекает работников к дежурству по ДОУ в рабочее время. График дежурств составляется на год и утверждается руководителем ДОУ.</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6.3. Общие собрания трудового коллектива проводятся по мере необходимости, но не реже двух раз в год. Заседания педагогического совета проводятся не реже четырех раз в год. Все заседания проводятся в нерабочее время и не должны продолжаться более двух часов, родительские собрания – более полутора часов.</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6.4. Очередность предоставления ежегодных отпусков устанавливается администрацией ДОУ по согласованию с работником ДОУ с учетом необходимости обеспечения нормальной работы ДОУ и благоприятных условий для отдыха работников. Отпуска педагогическим работникам ДОУ, как правило, предоставляются в период летних каникул. График отпусков составляется на каждый календарный год до 15 декабря текущего года и доводится до сведения всех работников. Предоставление отпуска заведующему ДОУ оформляется приказом по соответствующему органу народного образования, другим работникам приказом по ДОУ.</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6.5. Педагогическим и другим работникам запрещается: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proofErr w:type="gramStart"/>
      <w:r w:rsidRPr="004D48C2">
        <w:rPr>
          <w:rFonts w:ascii="Arial" w:eastAsia="Times New Roman" w:hAnsi="Arial" w:cs="Arial"/>
          <w:color w:val="473E00"/>
          <w:sz w:val="24"/>
          <w:szCs w:val="24"/>
        </w:rPr>
        <w:t>- изменять по своему усмотрению расписание занятий и график работы; заменять друг друга без ведома руководства ДОУ;</w:t>
      </w:r>
      <w:proofErr w:type="gramEnd"/>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отменять, удлинять или сокращать продолжительность занятий и перерывов между ними.</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6.6. Посторонним лицам разрешается присутствовать в ДОУ по согласованию с администрацией.</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6.7. Не разрешается делать замечания педагогическим работникам по поводу их работы во время проведения занятий, в присутствии детей и родителей.</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6.8. В помещениях ДОУ запрещается: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находиться в верхней одежде и головных уборах:</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громко разговаривать и шуметь в коридорах;</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курить на территории ДОУ.</w:t>
      </w:r>
    </w:p>
    <w:p w:rsidR="004D48C2" w:rsidRPr="004D48C2" w:rsidRDefault="004D48C2" w:rsidP="004D48C2">
      <w:pPr>
        <w:spacing w:before="48" w:after="48" w:line="288" w:lineRule="atLeast"/>
        <w:ind w:left="330"/>
        <w:jc w:val="both"/>
        <w:rPr>
          <w:rFonts w:ascii="Arial" w:eastAsia="Times New Roman" w:hAnsi="Arial" w:cs="Arial"/>
          <w:color w:val="0E190B"/>
          <w:sz w:val="24"/>
          <w:szCs w:val="24"/>
        </w:rPr>
      </w:pPr>
      <w:r w:rsidRPr="004D48C2">
        <w:rPr>
          <w:rFonts w:ascii="Arial" w:eastAsia="Times New Roman" w:hAnsi="Arial" w:cs="Arial"/>
          <w:b/>
          <w:bCs/>
          <w:color w:val="0E190B"/>
          <w:sz w:val="24"/>
          <w:szCs w:val="24"/>
        </w:rPr>
        <w:t xml:space="preserve">                                   7. Поощрения за успехи в работе.</w:t>
      </w:r>
      <w:r w:rsidRPr="004D48C2">
        <w:rPr>
          <w:rFonts w:ascii="Arial" w:eastAsia="Times New Roman" w:hAnsi="Arial" w:cs="Arial"/>
          <w:color w:val="0E190B"/>
          <w:sz w:val="24"/>
          <w:szCs w:val="24"/>
        </w:rPr>
        <w:t xml:space="preserve"> </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7.1. За образцовое выполнение трудовых обязанностей, новаторство в труде и другие достижения в работе применяются следующие поощрения: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объявление благодарности;</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 премирование;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награждение почетной грамотой или благодарственным письмом.</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7.2. Поощрения применяются администрацией совместно или по согласованию с соответствующим органом.</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7.3. Поощрения объявляются приказом руководителя ДОУ и доводятся до сведения коллектива, запись о поощрении вносится в трудовую книжку работника.</w:t>
      </w:r>
    </w:p>
    <w:p w:rsidR="004D48C2" w:rsidRPr="004D48C2" w:rsidRDefault="004D48C2" w:rsidP="004D48C2">
      <w:pPr>
        <w:numPr>
          <w:ilvl w:val="0"/>
          <w:numId w:val="5"/>
        </w:numPr>
        <w:spacing w:before="48" w:after="48" w:line="288" w:lineRule="atLeast"/>
        <w:ind w:left="330"/>
        <w:rPr>
          <w:rFonts w:ascii="Verdana" w:eastAsia="Times New Roman" w:hAnsi="Verdana" w:cs="Times New Roman"/>
          <w:color w:val="0E190B"/>
          <w:sz w:val="20"/>
          <w:szCs w:val="20"/>
        </w:rPr>
      </w:pPr>
      <w:r w:rsidRPr="004D48C2">
        <w:rPr>
          <w:rFonts w:ascii="Arial" w:eastAsia="Times New Roman" w:hAnsi="Arial" w:cs="Arial"/>
          <w:color w:val="473E00"/>
          <w:sz w:val="24"/>
          <w:szCs w:val="24"/>
        </w:rPr>
        <w:t>7.4. За особые трудовые заслуги работники представляются в вышестоящие органы к поощрению, наградам и присвоению званий.</w:t>
      </w:r>
      <w:r w:rsidRPr="004D48C2">
        <w:rPr>
          <w:rFonts w:ascii="Verdana" w:eastAsia="Times New Roman" w:hAnsi="Verdana" w:cs="Times New Roman"/>
          <w:b/>
          <w:bCs/>
          <w:color w:val="0E190B"/>
          <w:sz w:val="20"/>
        </w:rPr>
        <w:t xml:space="preserve"> </w:t>
      </w:r>
    </w:p>
    <w:p w:rsidR="004D48C2" w:rsidRPr="004D48C2" w:rsidRDefault="004D48C2" w:rsidP="004D48C2">
      <w:pPr>
        <w:spacing w:before="48" w:after="48" w:line="288" w:lineRule="atLeast"/>
        <w:ind w:left="330"/>
        <w:rPr>
          <w:rFonts w:ascii="Verdana" w:eastAsia="Times New Roman" w:hAnsi="Verdana" w:cs="Times New Roman"/>
          <w:color w:val="0E190B"/>
          <w:sz w:val="20"/>
          <w:szCs w:val="20"/>
        </w:rPr>
      </w:pPr>
    </w:p>
    <w:p w:rsidR="004D48C2" w:rsidRPr="004D48C2" w:rsidRDefault="004D48C2" w:rsidP="004D48C2">
      <w:pPr>
        <w:spacing w:before="48" w:after="48" w:line="288" w:lineRule="atLeast"/>
        <w:ind w:left="330"/>
        <w:rPr>
          <w:rFonts w:ascii="Arial" w:eastAsia="Times New Roman" w:hAnsi="Arial" w:cs="Arial"/>
          <w:color w:val="0E190B"/>
          <w:sz w:val="24"/>
          <w:szCs w:val="24"/>
        </w:rPr>
      </w:pPr>
      <w:r>
        <w:rPr>
          <w:rFonts w:ascii="Verdana" w:eastAsia="Times New Roman" w:hAnsi="Verdana" w:cs="Times New Roman"/>
          <w:b/>
          <w:bCs/>
          <w:color w:val="0E190B"/>
          <w:sz w:val="20"/>
        </w:rPr>
        <w:t xml:space="preserve">              </w:t>
      </w:r>
      <w:r w:rsidRPr="004D48C2">
        <w:rPr>
          <w:rFonts w:ascii="Arial" w:eastAsia="Times New Roman" w:hAnsi="Arial" w:cs="Arial"/>
          <w:b/>
          <w:bCs/>
          <w:color w:val="0E190B"/>
          <w:sz w:val="24"/>
          <w:szCs w:val="24"/>
        </w:rPr>
        <w:t>8. Взыскание за нарушения трудовой дисциплины.</w:t>
      </w:r>
      <w:r w:rsidRPr="004D48C2">
        <w:rPr>
          <w:rFonts w:ascii="Arial" w:eastAsia="Times New Roman" w:hAnsi="Arial" w:cs="Arial"/>
          <w:color w:val="0E190B"/>
          <w:sz w:val="24"/>
          <w:szCs w:val="24"/>
        </w:rPr>
        <w:t xml:space="preserve"> </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F74230">
        <w:rPr>
          <w:rFonts w:ascii="Verdana" w:eastAsia="Times New Roman" w:hAnsi="Verdana" w:cs="Times New Roman"/>
          <w:color w:val="473E00"/>
          <w:sz w:val="20"/>
          <w:szCs w:val="20"/>
        </w:rPr>
        <w:t>8</w:t>
      </w:r>
      <w:r w:rsidRPr="004D48C2">
        <w:rPr>
          <w:rFonts w:ascii="Arial" w:eastAsia="Times New Roman" w:hAnsi="Arial" w:cs="Arial"/>
          <w:color w:val="473E00"/>
          <w:sz w:val="24"/>
          <w:szCs w:val="24"/>
        </w:rPr>
        <w:t>.1.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8.2. За нарушение трудовой дисциплины применяются следующие меры дисциплинарного взыскания: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замечание;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выговор;</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увольнение.</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 xml:space="preserve">8.3. 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w:t>
      </w:r>
      <w:proofErr w:type="gramStart"/>
      <w:r w:rsidRPr="004D48C2">
        <w:rPr>
          <w:rFonts w:ascii="Arial" w:eastAsia="Times New Roman" w:hAnsi="Arial" w:cs="Arial"/>
          <w:color w:val="473E00"/>
          <w:sz w:val="24"/>
          <w:szCs w:val="24"/>
        </w:rPr>
        <w:t>Если к работнику ранее применялись меры дисциплинарного или общественного взыскания, за прогул без уважительных причин (прогулом считается неявка на работу без уважительных причин в течение всего рабочего дня, а также отсутствие на работе более 4 часов в течение рабочего дня), за появление на работе в нетрезвом состоянии, за совершение по месту работы хищения (в т.ч. мелкого) чужого имущества, растраты</w:t>
      </w:r>
      <w:proofErr w:type="gramEnd"/>
      <w:r w:rsidRPr="004D48C2">
        <w:rPr>
          <w:rFonts w:ascii="Arial" w:eastAsia="Times New Roman" w:hAnsi="Arial" w:cs="Arial"/>
          <w:color w:val="473E00"/>
          <w:sz w:val="24"/>
          <w:szCs w:val="24"/>
        </w:rPr>
        <w:t xml:space="preserve">,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за установленное комиссией по ОТ или уполномоченным по ОТ нарушение работником требований охраны труда, если нарушение повлекло за собой тяжкие </w:t>
      </w:r>
      <w:proofErr w:type="gramStart"/>
      <w:r w:rsidRPr="004D48C2">
        <w:rPr>
          <w:rFonts w:ascii="Arial" w:eastAsia="Times New Roman" w:hAnsi="Arial" w:cs="Arial"/>
          <w:color w:val="473E00"/>
          <w:sz w:val="24"/>
          <w:szCs w:val="24"/>
        </w:rPr>
        <w:t>последствия</w:t>
      </w:r>
      <w:proofErr w:type="gramEnd"/>
      <w:r w:rsidRPr="004D48C2">
        <w:rPr>
          <w:rFonts w:ascii="Arial" w:eastAsia="Times New Roman" w:hAnsi="Arial" w:cs="Arial"/>
          <w:color w:val="473E00"/>
          <w:sz w:val="24"/>
          <w:szCs w:val="24"/>
        </w:rPr>
        <w:t xml:space="preserve"> либо заведомо создавало реальную угрозу наступления таких последствий, представление работником работодателю подложных данных при заключении трудового договора (ст.81 ТК РФ).</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lastRenderedPageBreak/>
        <w:t>8.5. До применения взыскания от нарушителя трудовой дисциплины требуется предоставить объяснение в письменной форме. Отказ от дачи письменного объяснения либо устное объяснение не препятствуют применению взыскания.</w:t>
      </w:r>
    </w:p>
    <w:p w:rsidR="004D48C2" w:rsidRPr="004D48C2" w:rsidRDefault="004D48C2" w:rsidP="004D48C2">
      <w:pPr>
        <w:spacing w:before="100" w:beforeAutospacing="1" w:after="100" w:afterAutospacing="1" w:line="240" w:lineRule="auto"/>
        <w:jc w:val="both"/>
        <w:rPr>
          <w:rFonts w:ascii="Arial" w:eastAsia="Times New Roman" w:hAnsi="Arial" w:cs="Arial"/>
          <w:color w:val="473E00"/>
          <w:sz w:val="24"/>
          <w:szCs w:val="24"/>
        </w:rPr>
      </w:pPr>
      <w:r w:rsidRPr="004D48C2">
        <w:rPr>
          <w:rFonts w:ascii="Arial" w:eastAsia="Times New Roman" w:hAnsi="Arial" w:cs="Arial"/>
          <w:color w:val="473E00"/>
          <w:sz w:val="24"/>
          <w:szCs w:val="24"/>
        </w:rPr>
        <w:t>8.6.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переданы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8.8. Взыскание объявляется приказом по ДОУ.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8.9. К работникам, имеющим взыскания, меры поощрения не применяются в течение срока действия этих взысканий.</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8.10.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Руководитель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8.11.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(или) психическим насилием над личностью воспитанников по пункту 4 «б» статьи 56 Закона РФ «Об образовании». Указанные увольнения не относятся к мерам дисциплинарного взыскания.</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8.12.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производятся без согласования с профсоюзным органом.</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8.13. Дисциплинарные взыскания к руководителю ДОУ применяются тем органом народного образования, который имеет право его назначать и увольнять.</w:t>
      </w:r>
    </w:p>
    <w:p w:rsidR="008D3C0F" w:rsidRPr="007D493F" w:rsidRDefault="008D3C0F" w:rsidP="008D3C0F">
      <w:pPr>
        <w:spacing w:before="100" w:beforeAutospacing="1" w:after="100" w:afterAutospacing="1" w:line="240" w:lineRule="auto"/>
        <w:jc w:val="both"/>
        <w:rPr>
          <w:rFonts w:ascii="Arial" w:eastAsia="Times New Roman" w:hAnsi="Arial" w:cs="Arial"/>
          <w:color w:val="473E00"/>
          <w:sz w:val="24"/>
          <w:szCs w:val="24"/>
        </w:rPr>
      </w:pPr>
      <w:r w:rsidRPr="007D493F">
        <w:rPr>
          <w:rFonts w:ascii="Arial" w:eastAsia="Times New Roman" w:hAnsi="Arial" w:cs="Arial"/>
          <w:color w:val="473E00"/>
          <w:sz w:val="24"/>
          <w:szCs w:val="24"/>
        </w:rPr>
        <w:t>С правилами внутреннего трудового распорядка</w:t>
      </w:r>
      <w:r w:rsidRPr="007D493F">
        <w:rPr>
          <w:rFonts w:ascii="Arial" w:eastAsia="Times New Roman" w:hAnsi="Arial" w:cs="Arial"/>
          <w:b/>
          <w:bCs/>
          <w:color w:val="473E00"/>
          <w:sz w:val="24"/>
          <w:szCs w:val="24"/>
        </w:rPr>
        <w:t xml:space="preserve"> </w:t>
      </w:r>
      <w:r w:rsidRPr="007D493F">
        <w:rPr>
          <w:rFonts w:ascii="Arial" w:eastAsia="Times New Roman" w:hAnsi="Arial" w:cs="Arial"/>
          <w:color w:val="473E00"/>
          <w:sz w:val="24"/>
          <w:szCs w:val="24"/>
        </w:rPr>
        <w:t>должны быть ознакомлены все работники Учреждения.</w:t>
      </w:r>
    </w:p>
    <w:p w:rsidR="004D48C2" w:rsidRPr="004D48C2" w:rsidRDefault="004D48C2" w:rsidP="004D48C2">
      <w:pPr>
        <w:jc w:val="both"/>
        <w:rPr>
          <w:rFonts w:ascii="Times New Roman" w:hAnsi="Times New Roman" w:cs="Times New Roman"/>
          <w:sz w:val="24"/>
          <w:szCs w:val="24"/>
        </w:rPr>
      </w:pPr>
    </w:p>
    <w:sectPr w:rsidR="004D48C2" w:rsidRPr="004D48C2" w:rsidSect="00241D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186"/>
    <w:multiLevelType w:val="multilevel"/>
    <w:tmpl w:val="09B2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74589"/>
    <w:multiLevelType w:val="multilevel"/>
    <w:tmpl w:val="97528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DF4F06"/>
    <w:multiLevelType w:val="multilevel"/>
    <w:tmpl w:val="99F8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5F6F9D"/>
    <w:multiLevelType w:val="multilevel"/>
    <w:tmpl w:val="4776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D318BB"/>
    <w:multiLevelType w:val="multilevel"/>
    <w:tmpl w:val="FF4C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1A10"/>
    <w:rsid w:val="00004AF3"/>
    <w:rsid w:val="00214A73"/>
    <w:rsid w:val="00220144"/>
    <w:rsid w:val="00241DDD"/>
    <w:rsid w:val="002A1D86"/>
    <w:rsid w:val="002E529A"/>
    <w:rsid w:val="00342F7F"/>
    <w:rsid w:val="003B13FE"/>
    <w:rsid w:val="004D48C2"/>
    <w:rsid w:val="00684D7F"/>
    <w:rsid w:val="00722C20"/>
    <w:rsid w:val="007D493F"/>
    <w:rsid w:val="008D3C0F"/>
    <w:rsid w:val="008D3D67"/>
    <w:rsid w:val="009A3E10"/>
    <w:rsid w:val="009F2024"/>
    <w:rsid w:val="00AE1A10"/>
    <w:rsid w:val="00B10BFA"/>
    <w:rsid w:val="00C96B44"/>
    <w:rsid w:val="00CD6CAF"/>
    <w:rsid w:val="00FA04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D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4A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3724</Words>
  <Characters>21233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Зайнаб</dc:creator>
  <cp:lastModifiedBy>USER</cp:lastModifiedBy>
  <cp:revision>2</cp:revision>
  <cp:lastPrinted>2013-03-15T08:52:00Z</cp:lastPrinted>
  <dcterms:created xsi:type="dcterms:W3CDTF">2018-03-23T09:51:00Z</dcterms:created>
  <dcterms:modified xsi:type="dcterms:W3CDTF">2018-03-23T09:51:00Z</dcterms:modified>
</cp:coreProperties>
</file>