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ED" w:rsidRPr="005C2C7F" w:rsidRDefault="00E260ED" w:rsidP="00214480">
      <w:pPr>
        <w:pStyle w:val="a3"/>
        <w:jc w:val="center"/>
        <w:rPr>
          <w:b/>
          <w:sz w:val="36"/>
          <w:szCs w:val="18"/>
          <w:lang w:eastAsia="ru-RU"/>
        </w:rPr>
      </w:pPr>
      <w:bookmarkStart w:id="0" w:name="h.gjdgxs"/>
      <w:bookmarkEnd w:id="0"/>
      <w:r w:rsidRPr="005C2C7F">
        <w:rPr>
          <w:b/>
          <w:sz w:val="36"/>
          <w:lang w:eastAsia="ru-RU"/>
        </w:rPr>
        <w:t>Тема: «Безопасность и здоровье детей в наших руках»</w:t>
      </w:r>
    </w:p>
    <w:p w:rsidR="005C2C7F" w:rsidRDefault="005C2C7F" w:rsidP="00214480">
      <w:pPr>
        <w:pStyle w:val="a3"/>
        <w:rPr>
          <w:b/>
          <w:i/>
          <w:lang w:eastAsia="ru-RU"/>
        </w:rPr>
      </w:pP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214480">
        <w:rPr>
          <w:b/>
          <w:i/>
          <w:lang w:eastAsia="ru-RU"/>
        </w:rPr>
        <w:t>Цель:</w:t>
      </w:r>
      <w:r w:rsidRPr="004D7214">
        <w:rPr>
          <w:lang w:eastAsia="ru-RU"/>
        </w:rPr>
        <w:t> сохранение и укрепление здоровья детей, и улучшение их двигательного статуса с учетом индивидуальных возможностей и способностей.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214480">
        <w:rPr>
          <w:b/>
          <w:i/>
          <w:lang w:eastAsia="ru-RU"/>
        </w:rPr>
        <w:t>Задачи:</w:t>
      </w:r>
      <w:r w:rsidRPr="004D7214">
        <w:rPr>
          <w:lang w:eastAsia="ru-RU"/>
        </w:rPr>
        <w:t xml:space="preserve"> проанализировать работу педагогов по сохранению и укреплению здоровья дошкольников; стимулировать творческую профессиональную активность педагогов по решению данной проблемы; пополнить банк идей новыми инициативами педагогов по оздоровительной работе с детьми, взаимодействию с семьей.</w:t>
      </w:r>
    </w:p>
    <w:p w:rsidR="005C2C7F" w:rsidRDefault="005C2C7F" w:rsidP="00214480">
      <w:pPr>
        <w:pStyle w:val="a3"/>
        <w:rPr>
          <w:b/>
          <w:i/>
          <w:lang w:eastAsia="ru-RU"/>
        </w:rPr>
      </w:pPr>
    </w:p>
    <w:p w:rsidR="00E260ED" w:rsidRPr="00214480" w:rsidRDefault="00E260ED" w:rsidP="00214480">
      <w:pPr>
        <w:pStyle w:val="a3"/>
        <w:rPr>
          <w:b/>
          <w:i/>
          <w:szCs w:val="18"/>
          <w:lang w:eastAsia="ru-RU"/>
        </w:rPr>
      </w:pPr>
      <w:r w:rsidRPr="00214480">
        <w:rPr>
          <w:b/>
          <w:i/>
          <w:lang w:eastAsia="ru-RU"/>
        </w:rPr>
        <w:t>Форма проведения: деловая дискуссия.</w:t>
      </w:r>
    </w:p>
    <w:p w:rsidR="005C2C7F" w:rsidRDefault="005C2C7F" w:rsidP="00214480">
      <w:pPr>
        <w:pStyle w:val="a3"/>
        <w:rPr>
          <w:lang w:eastAsia="ru-RU"/>
        </w:rPr>
      </w:pP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Повестка педагогического совета:</w:t>
      </w:r>
    </w:p>
    <w:p w:rsidR="00E260ED" w:rsidRPr="004D7214" w:rsidRDefault="00214480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 xml:space="preserve">1. Игра – дискуссия. Старший воспитатель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2. Вступительное сл</w:t>
      </w:r>
      <w:r w:rsidR="004D7214">
        <w:rPr>
          <w:lang w:eastAsia="ru-RU"/>
        </w:rPr>
        <w:t>ово по теме семинара с</w:t>
      </w:r>
      <w:r w:rsidR="005C2C7F">
        <w:rPr>
          <w:lang w:eastAsia="ru-RU"/>
        </w:rPr>
        <w:t>таршего воспитателя</w:t>
      </w:r>
      <w:proofErr w:type="gramStart"/>
      <w:r w:rsidR="005C2C7F">
        <w:rPr>
          <w:lang w:eastAsia="ru-RU"/>
        </w:rPr>
        <w:t xml:space="preserve"> </w:t>
      </w:r>
      <w:r w:rsidR="004D7214">
        <w:rPr>
          <w:lang w:eastAsia="ru-RU"/>
        </w:rPr>
        <w:t>.</w:t>
      </w:r>
      <w:proofErr w:type="gramEnd"/>
      <w:r w:rsidRPr="004D7214">
        <w:rPr>
          <w:lang w:eastAsia="ru-RU"/>
        </w:rPr>
        <w:t>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3. Анализ заболеваемости детей по возрастны</w:t>
      </w:r>
      <w:r w:rsidR="00214480">
        <w:rPr>
          <w:lang w:eastAsia="ru-RU"/>
        </w:rPr>
        <w:t xml:space="preserve">м группам </w:t>
      </w:r>
      <w:proofErr w:type="gramStart"/>
      <w:r w:rsidR="00214480">
        <w:rPr>
          <w:lang w:eastAsia="ru-RU"/>
        </w:rPr>
        <w:t>(</w:t>
      </w:r>
      <w:r w:rsidRPr="004D7214">
        <w:rPr>
          <w:lang w:eastAsia="ru-RU"/>
        </w:rPr>
        <w:t xml:space="preserve"> </w:t>
      </w:r>
      <w:proofErr w:type="gramEnd"/>
      <w:r w:rsidRPr="004D7214">
        <w:rPr>
          <w:lang w:eastAsia="ru-RU"/>
        </w:rPr>
        <w:t>воспитатели).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4. </w:t>
      </w:r>
      <w:r w:rsidR="00D00FD7">
        <w:rPr>
          <w:lang w:eastAsia="ru-RU"/>
        </w:rPr>
        <w:t>Упражнение «Воздушный шар»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5. «Использование </w:t>
      </w:r>
      <w:proofErr w:type="spellStart"/>
      <w:r w:rsidRPr="004D7214">
        <w:rPr>
          <w:lang w:eastAsia="ru-RU"/>
        </w:rPr>
        <w:t>здоровьесберегающих</w:t>
      </w:r>
      <w:proofErr w:type="spellEnd"/>
      <w:r w:rsidRPr="004D7214">
        <w:rPr>
          <w:lang w:eastAsia="ru-RU"/>
        </w:rPr>
        <w:t xml:space="preserve"> технологий в физическом воспитании дошкольников».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6. Воспитатели о </w:t>
      </w:r>
      <w:proofErr w:type="spellStart"/>
      <w:r w:rsidRPr="004D7214">
        <w:rPr>
          <w:lang w:eastAsia="ru-RU"/>
        </w:rPr>
        <w:t>здоровьесберегающих</w:t>
      </w:r>
      <w:proofErr w:type="spellEnd"/>
      <w:r w:rsidRPr="004D7214">
        <w:rPr>
          <w:lang w:eastAsia="ru-RU"/>
        </w:rPr>
        <w:t xml:space="preserve"> технологиях, проводимых в группе.</w:t>
      </w:r>
    </w:p>
    <w:p w:rsidR="00E260ED" w:rsidRDefault="00E260ED" w:rsidP="00214480">
      <w:pPr>
        <w:pStyle w:val="a3"/>
        <w:rPr>
          <w:lang w:eastAsia="ru-RU"/>
        </w:rPr>
      </w:pPr>
      <w:r w:rsidRPr="004D7214">
        <w:rPr>
          <w:lang w:eastAsia="ru-RU"/>
        </w:rPr>
        <w:t>7. Педагогический тренинг «Урове</w:t>
      </w:r>
      <w:r w:rsidR="00214480">
        <w:rPr>
          <w:lang w:eastAsia="ru-RU"/>
        </w:rPr>
        <w:t xml:space="preserve">нь педагогического мастерства» старший воспитатель </w:t>
      </w:r>
    </w:p>
    <w:p w:rsidR="00C035A0" w:rsidRPr="00C035A0" w:rsidRDefault="00C035A0" w:rsidP="00214480">
      <w:pPr>
        <w:pStyle w:val="a3"/>
        <w:rPr>
          <w:lang w:eastAsia="ru-RU"/>
        </w:rPr>
      </w:pPr>
      <w:r>
        <w:rPr>
          <w:szCs w:val="18"/>
          <w:lang w:eastAsia="ru-RU"/>
        </w:rPr>
        <w:t xml:space="preserve"> 8.</w:t>
      </w:r>
      <w:r>
        <w:rPr>
          <w:b/>
          <w:lang w:eastAsia="ru-RU"/>
        </w:rPr>
        <w:t xml:space="preserve"> </w:t>
      </w:r>
      <w:r w:rsidRPr="00C035A0">
        <w:rPr>
          <w:lang w:eastAsia="ru-RU"/>
        </w:rPr>
        <w:t xml:space="preserve">Психотехническое упражнение   </w:t>
      </w:r>
      <w:r>
        <w:rPr>
          <w:lang w:eastAsia="ru-RU"/>
        </w:rPr>
        <w:t xml:space="preserve">«Внутренний луч» </w:t>
      </w:r>
      <w:r w:rsidR="005C2C7F">
        <w:rPr>
          <w:lang w:eastAsia="ru-RU"/>
        </w:rPr>
        <w:t xml:space="preserve">педагог – психолог  </w:t>
      </w:r>
    </w:p>
    <w:p w:rsidR="00E260ED" w:rsidRPr="004D7214" w:rsidRDefault="00C035A0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9</w:t>
      </w:r>
      <w:r w:rsidR="00E260ED" w:rsidRPr="004D7214">
        <w:rPr>
          <w:lang w:eastAsia="ru-RU"/>
        </w:rPr>
        <w:t>. Выступление инструктора физ</w:t>
      </w:r>
      <w:proofErr w:type="gramStart"/>
      <w:r w:rsidR="00E260ED" w:rsidRPr="004D7214">
        <w:rPr>
          <w:lang w:eastAsia="ru-RU"/>
        </w:rPr>
        <w:t>.в</w:t>
      </w:r>
      <w:proofErr w:type="gramEnd"/>
      <w:r w:rsidR="00E260ED" w:rsidRPr="004D7214">
        <w:rPr>
          <w:lang w:eastAsia="ru-RU"/>
        </w:rPr>
        <w:t>оспитания</w:t>
      </w:r>
      <w:r w:rsidR="005C2C7F">
        <w:rPr>
          <w:lang w:eastAsia="ru-RU"/>
        </w:rPr>
        <w:t xml:space="preserve"> </w:t>
      </w:r>
      <w:r w:rsidR="00E260ED" w:rsidRPr="004D7214">
        <w:rPr>
          <w:lang w:eastAsia="ru-RU"/>
        </w:rPr>
        <w:t xml:space="preserve"> "Здоровье - это движение»</w:t>
      </w:r>
    </w:p>
    <w:p w:rsidR="00E260ED" w:rsidRPr="004D7214" w:rsidRDefault="00C035A0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10</w:t>
      </w:r>
      <w:r w:rsidR="00E260ED" w:rsidRPr="004D7214">
        <w:rPr>
          <w:lang w:eastAsia="ru-RU"/>
        </w:rPr>
        <w:t>. Кроссворд «Здоровье – это движение»</w:t>
      </w:r>
    </w:p>
    <w:p w:rsidR="00E260ED" w:rsidRPr="004D7214" w:rsidRDefault="004D7214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11</w:t>
      </w:r>
      <w:r w:rsidR="00E260ED" w:rsidRPr="004D7214">
        <w:rPr>
          <w:lang w:eastAsia="ru-RU"/>
        </w:rPr>
        <w:t>. Презентация на слайдах «Я здоровым быть могу – сам себе я помогу»</w:t>
      </w:r>
      <w:proofErr w:type="gramStart"/>
      <w:r w:rsidR="00E260ED" w:rsidRPr="004D7214">
        <w:rPr>
          <w:lang w:eastAsia="ru-RU"/>
        </w:rPr>
        <w:t>.</w:t>
      </w:r>
      <w:proofErr w:type="gramEnd"/>
      <w:r w:rsidR="00E260ED" w:rsidRPr="004D7214">
        <w:rPr>
          <w:lang w:eastAsia="ru-RU"/>
        </w:rPr>
        <w:t xml:space="preserve"> (</w:t>
      </w:r>
      <w:proofErr w:type="gramStart"/>
      <w:r w:rsidR="00E260ED" w:rsidRPr="004D7214">
        <w:rPr>
          <w:lang w:eastAsia="ru-RU"/>
        </w:rPr>
        <w:t>з</w:t>
      </w:r>
      <w:proofErr w:type="gramEnd"/>
      <w:r w:rsidR="00E260ED" w:rsidRPr="004D7214">
        <w:rPr>
          <w:lang w:eastAsia="ru-RU"/>
        </w:rPr>
        <w:t>ам. заведующей)</w:t>
      </w:r>
    </w:p>
    <w:p w:rsidR="00E260ED" w:rsidRPr="004D7214" w:rsidRDefault="00C035A0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12. Решение семинара</w:t>
      </w:r>
      <w:r w:rsidR="00E260ED" w:rsidRPr="004D7214">
        <w:rPr>
          <w:lang w:eastAsia="ru-RU"/>
        </w:rPr>
        <w:t>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Ход</w:t>
      </w:r>
      <w:r w:rsidR="00C035A0">
        <w:rPr>
          <w:lang w:eastAsia="ru-RU"/>
        </w:rPr>
        <w:t xml:space="preserve"> </w:t>
      </w:r>
      <w:r w:rsidRPr="004D7214">
        <w:rPr>
          <w:lang w:eastAsia="ru-RU"/>
        </w:rPr>
        <w:t xml:space="preserve"> </w:t>
      </w:r>
      <w:r w:rsidR="00C035A0">
        <w:rPr>
          <w:lang w:eastAsia="ru-RU"/>
        </w:rPr>
        <w:t xml:space="preserve">семинара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Человек – высшее творение природы. Но для того чтобы наслаждаться ее сокровищами, он должен отвечать, по крайней мере, одному, но очень важному требованию: быть здоровым!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1. </w:t>
      </w:r>
      <w:r w:rsidR="004D7214">
        <w:rPr>
          <w:lang w:eastAsia="ru-RU"/>
        </w:rPr>
        <w:t xml:space="preserve">Семинар </w:t>
      </w:r>
      <w:r w:rsidRPr="004D7214">
        <w:rPr>
          <w:lang w:eastAsia="ru-RU"/>
        </w:rPr>
        <w:t xml:space="preserve"> я хочу начать с игры-дискуссии. Уважаемые коллеги, я прошу всех встать в одну линию, рассчитаться на первый-второй. Первые образуйте внутренний круг, вторые – наружный круг.  Повернитесь лицом друг к другу. Образовались пары. Поприветствуйте друг друга! Я сейчас вам буду задавать вопросы, а вы должны на них ответить, обсуждая их со своим напарником: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1. Что человеку нужно для счастья?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2. Что такое здоровье?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3. Что такое безопасность?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4. От чего зависит здоровье детей?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5. На что, на ваш взгляд, должны обращать внимание семья и детский сад, заботясь о безопасности и здоровье детей?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6. Влияют ли взаимоотношения родителей в семье на здоровье ребенка?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7. Каким образом стресс влияет на здоровье ребенка-дошкольника?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8. Кому больше нужны каникулы в детском саду: ребенку или педагогу?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А теперь посмотрите друг на друга, улыбнитесь и пожелайте друг другу все, что хотите пожелать.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Счастья, удачи, любви, понимания и главное здоровья вам, вашим детям и всем вашим близким.</w:t>
      </w:r>
    </w:p>
    <w:p w:rsidR="00E260ED" w:rsidRPr="004D7214" w:rsidRDefault="00214480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 xml:space="preserve">2. Тема нашего семинара </w:t>
      </w:r>
      <w:r w:rsidR="00E260ED" w:rsidRPr="004D7214">
        <w:rPr>
          <w:lang w:eastAsia="ru-RU"/>
        </w:rPr>
        <w:t xml:space="preserve"> «Безопасность и здоровье наших детей». Неслучайно эти два термина объединены воедино. Невозможно иметь здоровых детей, если они будут подвергаться опасности, как с физической стороны, так и психической.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Каждый из вас слышал такую фразу: «Здоровье за деньги не купишь» и начинает ее осознавать лишь тогда, когда заболеет. Из всех ценностей, сопровождающих человека в течение его жизни, здоровье оказывается самой главной ценностью. Как научиться быть здоровым всю жизнь? Ведь только здоровый человек ведет полноценную жизнь. Только здорового ребенка можно полноценно развивать?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А что же такое «здоровье», вы задумывались над определением этого слова?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К настоящему времени в науке сложилось более 79 понятий «здоровье». Оказалось, не так просто дать ему исчерпывающее определение. Рассмотрим некоторые из них (воспитателям предлагаются зачитать).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Здоровье – это нормальная функция организма на всех уровнях его организации.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Здоровье – это динамическое равновесие организма и его функций с окружающей средой. </w:t>
      </w:r>
    </w:p>
    <w:p w:rsidR="00E260ED" w:rsidRPr="00D00FD7" w:rsidRDefault="00E260ED" w:rsidP="00214480">
      <w:pPr>
        <w:pStyle w:val="a3"/>
        <w:rPr>
          <w:i/>
          <w:szCs w:val="18"/>
          <w:lang w:eastAsia="ru-RU"/>
        </w:rPr>
      </w:pPr>
      <w:r w:rsidRPr="00D00FD7">
        <w:rPr>
          <w:i/>
          <w:lang w:eastAsia="ru-RU"/>
        </w:rPr>
        <w:lastRenderedPageBreak/>
        <w:t xml:space="preserve">Здоровье –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Здоровье – это отсутствие болезни, болезненных состояний, болезненных изменений.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Здоровье – это способность к полноценному выполнению основных социальных функций.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Здоровье – это полное физическое, духовное, умственное и социальное благополучие. Гармоническое развитие физических и духовных сил, принцип единства организма, </w:t>
      </w:r>
      <w:proofErr w:type="spellStart"/>
      <w:r w:rsidRPr="004D7214">
        <w:rPr>
          <w:lang w:eastAsia="ru-RU"/>
        </w:rPr>
        <w:t>саморегуляции</w:t>
      </w:r>
      <w:proofErr w:type="spellEnd"/>
      <w:r w:rsidRPr="004D7214">
        <w:rPr>
          <w:lang w:eastAsia="ru-RU"/>
        </w:rPr>
        <w:t xml:space="preserve"> и уравновешенного взаимодействия всех органов.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А теперь  выберите ту формулировку, которая соответствует теме сегодняшнего педсовета «Безопасность и здоровье наших детей».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Таким образом, чтобы наши дети в детском саду были здоровы, необходимо их научить безопасности в современных условиях, осознанному отношению к своему здоровью, т.е. адаптировать детей к тем условиям, что их может ожидать или непременно будет ожидать. И, конечно, же, необходимо воспитывать потребность детей к здоровому образу жизни, научить их правильно относиться к своему здоровью.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В последнее время учеными доказано, что здоровье человека на 50 – 55% зависит от собственного образа жизни, на 20 – 25% - от окружающей среды, на 16 – 20% - от наследственности и на 10 – 15% - от уровня развития здравоохранения в стране. Нельзя улучшить свою наследственность и лично повлиять на уровень здравоохранения, нельзя значительно изменить экологические условия своего существования, но образ жизни, который человек выбирает, целиком зависит от него самого.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Роль педагога состоит в организации педагогического процесса, сберегающего здоровье ребёнка дошкольного возраста и воспитывающего ценностное отношение к здоровью.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Сегодня четко установлено, что 40% заболеваний взрослых своими истоками уходит в детский возраст, впервые 5-7 лет.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Хорошее здоровье, полученное в детстве, служит фундаментом для общего развития человека. Поэтому правильное физическое воспитание детей – одна из ведущих задач дошкольного учреждения.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В среднем по России на каждого из детей приходится не менее двух заболеваний. Заболеваемость в дошкольных учреждениях тоже растет. Приблизительно 20-27% детей относится к категории часто болеющих.</w:t>
      </w:r>
    </w:p>
    <w:p w:rsidR="00E260ED" w:rsidRPr="00214480" w:rsidRDefault="00E260ED" w:rsidP="00214480">
      <w:pPr>
        <w:pStyle w:val="a3"/>
        <w:rPr>
          <w:i/>
          <w:szCs w:val="18"/>
          <w:lang w:eastAsia="ru-RU"/>
        </w:rPr>
      </w:pPr>
      <w:r w:rsidRPr="00214480">
        <w:rPr>
          <w:i/>
          <w:lang w:eastAsia="ru-RU"/>
        </w:rPr>
        <w:t>3. А сейчас мы с вами проанализируем заболеваемость детей по всем возрастным группам.</w:t>
      </w:r>
    </w:p>
    <w:p w:rsidR="00E260ED" w:rsidRPr="00214480" w:rsidRDefault="00E260ED" w:rsidP="00214480">
      <w:pPr>
        <w:pStyle w:val="a3"/>
        <w:rPr>
          <w:i/>
          <w:lang w:eastAsia="ru-RU"/>
        </w:rPr>
      </w:pPr>
      <w:r w:rsidRPr="00214480">
        <w:rPr>
          <w:i/>
          <w:lang w:eastAsia="ru-RU"/>
        </w:rPr>
        <w:t xml:space="preserve">(Воспитатели делают анализ заболеваемости по всем группам) </w:t>
      </w:r>
    </w:p>
    <w:p w:rsidR="00306199" w:rsidRPr="00214480" w:rsidRDefault="00306199" w:rsidP="00214480">
      <w:pPr>
        <w:pStyle w:val="a3"/>
        <w:rPr>
          <w:b/>
          <w:lang w:eastAsia="ru-RU"/>
        </w:rPr>
      </w:pPr>
      <w:r w:rsidRPr="00214480">
        <w:rPr>
          <w:b/>
          <w:lang w:eastAsia="ru-RU"/>
        </w:rPr>
        <w:t>4. Упражнение  «Воздушный шар»</w:t>
      </w:r>
    </w:p>
    <w:p w:rsidR="00306199" w:rsidRDefault="00306199" w:rsidP="00214480">
      <w:pPr>
        <w:pStyle w:val="a3"/>
        <w:rPr>
          <w:lang w:eastAsia="ru-RU"/>
        </w:rPr>
      </w:pPr>
      <w:r>
        <w:rPr>
          <w:lang w:eastAsia="ru-RU"/>
        </w:rPr>
        <w:t>Нарисуйте воздушный шар, который летит над землей.  Дорисуйте человека в корзине воздушного шара</w:t>
      </w:r>
      <w:proofErr w:type="gramStart"/>
      <w:r>
        <w:rPr>
          <w:lang w:eastAsia="ru-RU"/>
        </w:rPr>
        <w:t xml:space="preserve"> .</w:t>
      </w:r>
      <w:proofErr w:type="gramEnd"/>
      <w:r>
        <w:rPr>
          <w:lang w:eastAsia="ru-RU"/>
        </w:rPr>
        <w:t xml:space="preserve"> это вы . Вокруг вас ярко светит солнце, </w:t>
      </w:r>
      <w:proofErr w:type="spellStart"/>
      <w:r>
        <w:rPr>
          <w:lang w:eastAsia="ru-RU"/>
        </w:rPr>
        <w:t>голубое</w:t>
      </w:r>
      <w:proofErr w:type="spellEnd"/>
      <w:r>
        <w:rPr>
          <w:lang w:eastAsia="ru-RU"/>
        </w:rPr>
        <w:t xml:space="preserve"> небо. Напишите какие 9 ценностей важны для вас настолько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 xml:space="preserve"> что взяли бы их с собой в путешествие  (семья, работа, любовь ит.д.) </w:t>
      </w:r>
      <w:r w:rsidR="00D00FD7">
        <w:rPr>
          <w:lang w:eastAsia="ru-RU"/>
        </w:rPr>
        <w:t>а теперь представьте . что ваш воздушный шар начал снижаться и может скоро  упасть . вам нужно избавиться от балласта, чтобы подняться в верх. Сбросьте балласт, то есть вычеркните 3 слова из списка</w:t>
      </w:r>
      <w:proofErr w:type="gramStart"/>
      <w:r w:rsidR="00D00FD7">
        <w:rPr>
          <w:lang w:eastAsia="ru-RU"/>
        </w:rPr>
        <w:t xml:space="preserve"> .</w:t>
      </w:r>
      <w:proofErr w:type="gramEnd"/>
      <w:r w:rsidR="00D00FD7">
        <w:rPr>
          <w:lang w:eastAsia="ru-RU"/>
        </w:rPr>
        <w:t xml:space="preserve"> а потом еще3 что вы оставили в списке?</w:t>
      </w:r>
    </w:p>
    <w:p w:rsidR="00D00FD7" w:rsidRDefault="00D00FD7" w:rsidP="00214480">
      <w:pPr>
        <w:pStyle w:val="a3"/>
        <w:rPr>
          <w:lang w:eastAsia="ru-RU"/>
        </w:rPr>
      </w:pPr>
      <w:r>
        <w:rPr>
          <w:lang w:eastAsia="ru-RU"/>
        </w:rPr>
        <w:t>Все зачитывают по кругу свои списки. Ведущий записывает их на доске. Если слова повторяются то ставиться +. Затем определяется рейтинг жизненных  ценностей по количеству  +.</w:t>
      </w:r>
    </w:p>
    <w:p w:rsidR="00E260ED" w:rsidRPr="00214480" w:rsidRDefault="00D00FD7" w:rsidP="00214480">
      <w:pPr>
        <w:pStyle w:val="a3"/>
        <w:rPr>
          <w:b/>
          <w:lang w:eastAsia="ru-RU"/>
        </w:rPr>
      </w:pPr>
      <w:r w:rsidRPr="00214480">
        <w:rPr>
          <w:b/>
          <w:lang w:eastAsia="ru-RU"/>
        </w:rPr>
        <w:t>5</w:t>
      </w:r>
      <w:r w:rsidR="00E260ED" w:rsidRPr="00214480">
        <w:rPr>
          <w:b/>
          <w:lang w:eastAsia="ru-RU"/>
        </w:rPr>
        <w:t>. Какие знаете виды здоровья и их пути реализации.</w:t>
      </w:r>
    </w:p>
    <w:tbl>
      <w:tblPr>
        <w:tblW w:w="5276" w:type="pct"/>
        <w:tblInd w:w="-522" w:type="dxa"/>
        <w:tblCellMar>
          <w:left w:w="0" w:type="dxa"/>
          <w:right w:w="0" w:type="dxa"/>
        </w:tblCellMar>
        <w:tblLook w:val="04A0"/>
      </w:tblPr>
      <w:tblGrid>
        <w:gridCol w:w="4062"/>
        <w:gridCol w:w="2705"/>
        <w:gridCol w:w="3199"/>
      </w:tblGrid>
      <w:tr w:rsidR="00E260ED" w:rsidRPr="004D7214" w:rsidTr="00D00FD7">
        <w:tc>
          <w:tcPr>
            <w:tcW w:w="20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bookmarkStart w:id="1" w:name="01467c3159d3017ca8db8d395a53227b2139b835"/>
            <w:bookmarkStart w:id="2" w:name="0"/>
            <w:bookmarkEnd w:id="1"/>
            <w:bookmarkEnd w:id="2"/>
            <w:r w:rsidRPr="004D7214">
              <w:rPr>
                <w:lang w:eastAsia="ru-RU"/>
              </w:rPr>
              <w:t>Физическое здоровье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Психическое здоровье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Социальное здоровье</w:t>
            </w:r>
          </w:p>
        </w:tc>
      </w:tr>
      <w:tr w:rsidR="00E260ED" w:rsidRPr="004D7214" w:rsidTr="00D00FD7">
        <w:tc>
          <w:tcPr>
            <w:tcW w:w="20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Цели: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</w:p>
        </w:tc>
      </w:tr>
      <w:tr w:rsidR="00E260ED" w:rsidRPr="004D7214" w:rsidTr="00D00FD7">
        <w:tc>
          <w:tcPr>
            <w:tcW w:w="20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Создавать условия для формирования здорового образа жизни, потребности в физических упражнениях и желании их выполнять.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Обеспечить ребенку чувство психической защищенности,  доверия к миру, радости.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Формировать личностное начало, развивать индивидуальность, формировать базис личностной культуры.</w:t>
            </w:r>
          </w:p>
        </w:tc>
      </w:tr>
      <w:tr w:rsidR="00E260ED" w:rsidRPr="004D7214" w:rsidTr="00D00FD7">
        <w:tc>
          <w:tcPr>
            <w:tcW w:w="20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Пути реализации: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</w:p>
        </w:tc>
      </w:tr>
      <w:tr w:rsidR="00E260ED" w:rsidRPr="004D7214" w:rsidTr="00D00FD7">
        <w:tc>
          <w:tcPr>
            <w:tcW w:w="203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Профилактика заболеваний;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Социально-организованные занятия;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Самостоятельная двигательная активность детей;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Секции и кружки.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Психолого-эмоциональный комфорт в ДОУ;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Психологический комфо</w:t>
            </w:r>
            <w:proofErr w:type="gramStart"/>
            <w:r w:rsidRPr="004D7214">
              <w:rPr>
                <w:lang w:eastAsia="ru-RU"/>
              </w:rPr>
              <w:t>рт в гр</w:t>
            </w:r>
            <w:proofErr w:type="gramEnd"/>
            <w:r w:rsidRPr="004D7214">
              <w:rPr>
                <w:lang w:eastAsia="ru-RU"/>
              </w:rPr>
              <w:t>уппе;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Любовь и уважение к своему телу;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Закладывание психологической устойчивости к неудачам.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Подготовка к жизни в обществе;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Установление связи с социумом;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 xml:space="preserve">- Взаимодействие «ребенок – взрослый» </w:t>
            </w:r>
            <w:proofErr w:type="gramStart"/>
            <w:r w:rsidRPr="004D7214">
              <w:rPr>
                <w:lang w:eastAsia="ru-RU"/>
              </w:rPr>
              <w:t>-с</w:t>
            </w:r>
            <w:proofErr w:type="gramEnd"/>
            <w:r w:rsidRPr="004D7214">
              <w:rPr>
                <w:lang w:eastAsia="ru-RU"/>
              </w:rPr>
              <w:t>отрудничество.</w:t>
            </w:r>
          </w:p>
          <w:p w:rsidR="00E260ED" w:rsidRPr="004D7214" w:rsidRDefault="00E260ED" w:rsidP="00214480">
            <w:pPr>
              <w:pStyle w:val="a3"/>
              <w:rPr>
                <w:szCs w:val="18"/>
                <w:lang w:eastAsia="ru-RU"/>
              </w:rPr>
            </w:pPr>
            <w:r w:rsidRPr="004D7214">
              <w:rPr>
                <w:lang w:eastAsia="ru-RU"/>
              </w:rPr>
              <w:t>- Культура быта, предпосылки к трудовой деятельности.</w:t>
            </w:r>
          </w:p>
        </w:tc>
      </w:tr>
    </w:tbl>
    <w:p w:rsidR="00814AE6" w:rsidRDefault="00814AE6" w:rsidP="00214480">
      <w:pPr>
        <w:pStyle w:val="a3"/>
        <w:rPr>
          <w:lang w:eastAsia="ru-RU"/>
        </w:rPr>
      </w:pPr>
      <w:r w:rsidRPr="00814AE6">
        <w:rPr>
          <w:b/>
          <w:lang w:eastAsia="ru-RU"/>
        </w:rPr>
        <w:t>Вывод:</w:t>
      </w:r>
      <w:r>
        <w:rPr>
          <w:lang w:eastAsia="ru-RU"/>
        </w:rPr>
        <w:t xml:space="preserve"> </w:t>
      </w:r>
      <w:r w:rsidR="00E260ED" w:rsidRPr="004D7214">
        <w:rPr>
          <w:lang w:eastAsia="ru-RU"/>
        </w:rPr>
        <w:t>Дошкольный период</w:t>
      </w:r>
      <w:r w:rsidR="00214480">
        <w:rPr>
          <w:lang w:eastAsia="ru-RU"/>
        </w:rPr>
        <w:t xml:space="preserve"> </w:t>
      </w:r>
      <w:r w:rsidR="00E260ED" w:rsidRPr="004D7214">
        <w:rPr>
          <w:lang w:eastAsia="ru-RU"/>
        </w:rPr>
        <w:t xml:space="preserve"> является временем, когда закладывается фундамент физического, психического и нравственного здоровья.</w:t>
      </w:r>
    </w:p>
    <w:p w:rsidR="00F426FC" w:rsidRDefault="00F426FC" w:rsidP="00214480">
      <w:pPr>
        <w:pStyle w:val="a3"/>
        <w:rPr>
          <w:lang w:eastAsia="ru-RU"/>
        </w:rPr>
      </w:pPr>
      <w:r>
        <w:rPr>
          <w:lang w:eastAsia="ru-RU"/>
        </w:rPr>
        <w:t>Что необходимо детям для физического воспитания?</w:t>
      </w:r>
    </w:p>
    <w:p w:rsidR="00814AE6" w:rsidRDefault="00F426FC" w:rsidP="00214480">
      <w:pPr>
        <w:pStyle w:val="a3"/>
        <w:rPr>
          <w:lang w:eastAsia="ru-RU"/>
        </w:rPr>
      </w:pPr>
      <w:r>
        <w:rPr>
          <w:lang w:eastAsia="ru-RU"/>
        </w:rPr>
        <w:t>Соблюдение правильной организации физического воспитания.</w:t>
      </w:r>
    </w:p>
    <w:p w:rsidR="00E260ED" w:rsidRPr="00814AE6" w:rsidRDefault="00814AE6" w:rsidP="00214480">
      <w:pPr>
        <w:pStyle w:val="a3"/>
        <w:rPr>
          <w:lang w:eastAsia="ru-RU"/>
        </w:rPr>
      </w:pPr>
      <w:r>
        <w:rPr>
          <w:lang w:eastAsia="ru-RU"/>
        </w:rPr>
        <w:t>Задачи физического воспитания</w:t>
      </w:r>
      <w:r w:rsidR="00F426FC">
        <w:rPr>
          <w:lang w:eastAsia="ru-RU"/>
        </w:rPr>
        <w:t>:</w:t>
      </w:r>
    </w:p>
    <w:p w:rsidR="00E260ED" w:rsidRPr="004D7214" w:rsidRDefault="00E260ED" w:rsidP="00214480">
      <w:pPr>
        <w:pStyle w:val="a3"/>
        <w:numPr>
          <w:ilvl w:val="0"/>
          <w:numId w:val="13"/>
        </w:numPr>
        <w:rPr>
          <w:szCs w:val="18"/>
          <w:lang w:eastAsia="ru-RU"/>
        </w:rPr>
      </w:pPr>
      <w:r w:rsidRPr="004D7214">
        <w:rPr>
          <w:lang w:eastAsia="ru-RU"/>
        </w:rPr>
        <w:t>динамические наблюдения за состоянием здоровья, психики, за физическим развитием детей;</w:t>
      </w:r>
    </w:p>
    <w:p w:rsidR="00E260ED" w:rsidRPr="004D7214" w:rsidRDefault="00E260ED" w:rsidP="00214480">
      <w:pPr>
        <w:pStyle w:val="a3"/>
        <w:numPr>
          <w:ilvl w:val="0"/>
          <w:numId w:val="13"/>
        </w:numPr>
        <w:rPr>
          <w:szCs w:val="18"/>
          <w:lang w:eastAsia="ru-RU"/>
        </w:rPr>
      </w:pPr>
      <w:r w:rsidRPr="004D7214">
        <w:rPr>
          <w:lang w:eastAsia="ru-RU"/>
        </w:rPr>
        <w:t>контроль за санитарно-гигиеническим состоянием мест проведения занятий;</w:t>
      </w:r>
    </w:p>
    <w:p w:rsidR="00E260ED" w:rsidRPr="004D7214" w:rsidRDefault="00E260ED" w:rsidP="00214480">
      <w:pPr>
        <w:pStyle w:val="a3"/>
        <w:numPr>
          <w:ilvl w:val="0"/>
          <w:numId w:val="13"/>
        </w:numPr>
        <w:rPr>
          <w:szCs w:val="18"/>
          <w:lang w:eastAsia="ru-RU"/>
        </w:rPr>
      </w:pPr>
      <w:r w:rsidRPr="004D7214">
        <w:rPr>
          <w:lang w:eastAsia="ru-RU"/>
        </w:rPr>
        <w:t xml:space="preserve">рациональный двигательный режим (организация и методика проведения различных форм работы, </w:t>
      </w:r>
      <w:proofErr w:type="gramStart"/>
      <w:r w:rsidRPr="004D7214">
        <w:rPr>
          <w:lang w:eastAsia="ru-RU"/>
        </w:rPr>
        <w:t>контроль за</w:t>
      </w:r>
      <w:proofErr w:type="gramEnd"/>
      <w:r w:rsidRPr="004D7214">
        <w:rPr>
          <w:lang w:eastAsia="ru-RU"/>
        </w:rPr>
        <w:t xml:space="preserve"> осуществлением закаливающих мероприятий, организация самостоятельной двигательной деятельности)</w:t>
      </w:r>
    </w:p>
    <w:p w:rsidR="00E260ED" w:rsidRPr="004D7214" w:rsidRDefault="00E260ED" w:rsidP="00214480">
      <w:pPr>
        <w:pStyle w:val="a3"/>
        <w:numPr>
          <w:ilvl w:val="0"/>
          <w:numId w:val="13"/>
        </w:numPr>
        <w:rPr>
          <w:szCs w:val="18"/>
          <w:lang w:eastAsia="ru-RU"/>
        </w:rPr>
      </w:pPr>
      <w:r w:rsidRPr="004D7214">
        <w:rPr>
          <w:lang w:eastAsia="ru-RU"/>
        </w:rPr>
        <w:t>укрепление иммунитета.</w:t>
      </w:r>
    </w:p>
    <w:p w:rsidR="00E260ED" w:rsidRPr="004D7214" w:rsidRDefault="00E260ED" w:rsidP="00214480">
      <w:pPr>
        <w:pStyle w:val="a3"/>
        <w:numPr>
          <w:ilvl w:val="0"/>
          <w:numId w:val="13"/>
        </w:numPr>
        <w:rPr>
          <w:szCs w:val="18"/>
          <w:lang w:eastAsia="ru-RU"/>
        </w:rPr>
      </w:pPr>
      <w:r w:rsidRPr="004D7214">
        <w:rPr>
          <w:lang w:eastAsia="ru-RU"/>
        </w:rPr>
        <w:t>просвещение родителей по вопросам здоровья и физического развития детей в виде консультаций и бесед.</w:t>
      </w:r>
    </w:p>
    <w:p w:rsidR="00E260ED" w:rsidRDefault="00E260ED" w:rsidP="00214480">
      <w:pPr>
        <w:pStyle w:val="a3"/>
        <w:rPr>
          <w:b/>
          <w:lang w:eastAsia="ru-RU"/>
        </w:rPr>
      </w:pPr>
      <w:r w:rsidRPr="004D7214">
        <w:rPr>
          <w:lang w:eastAsia="ru-RU"/>
        </w:rPr>
        <w:t>Одним из средств</w:t>
      </w:r>
      <w:r w:rsidR="00F426FC">
        <w:rPr>
          <w:lang w:eastAsia="ru-RU"/>
        </w:rPr>
        <w:t xml:space="preserve"> </w:t>
      </w:r>
      <w:r w:rsidRPr="004D7214">
        <w:rPr>
          <w:lang w:eastAsia="ru-RU"/>
        </w:rPr>
        <w:t xml:space="preserve"> решения обозначенных задач становятся </w:t>
      </w:r>
      <w:proofErr w:type="spellStart"/>
      <w:r w:rsidRPr="00F426FC">
        <w:rPr>
          <w:b/>
          <w:lang w:eastAsia="ru-RU"/>
        </w:rPr>
        <w:t>здоровьесберегающие</w:t>
      </w:r>
      <w:proofErr w:type="spellEnd"/>
      <w:r w:rsidRPr="00F426FC">
        <w:rPr>
          <w:b/>
          <w:lang w:eastAsia="ru-RU"/>
        </w:rPr>
        <w:t xml:space="preserve"> педагогические технологии, без которых немыслим педагогический процесс современного детского сада.</w:t>
      </w:r>
    </w:p>
    <w:p w:rsidR="00F426FC" w:rsidRPr="00F426FC" w:rsidRDefault="00F426FC" w:rsidP="00214480">
      <w:pPr>
        <w:pStyle w:val="a3"/>
        <w:rPr>
          <w:szCs w:val="18"/>
          <w:lang w:eastAsia="ru-RU"/>
        </w:rPr>
      </w:pPr>
      <w:r>
        <w:rPr>
          <w:b/>
          <w:lang w:eastAsia="ru-RU"/>
        </w:rPr>
        <w:t>Что такое здоровье сберегающие технологии?</w:t>
      </w:r>
      <w:r>
        <w:rPr>
          <w:lang w:eastAsia="ru-RU"/>
        </w:rPr>
        <w:t xml:space="preserve"> –</w:t>
      </w:r>
      <w:r w:rsidR="00814AE6">
        <w:rPr>
          <w:lang w:eastAsia="ru-RU"/>
        </w:rPr>
        <w:t xml:space="preserve"> </w:t>
      </w:r>
      <w:r>
        <w:rPr>
          <w:lang w:eastAsia="ru-RU"/>
        </w:rPr>
        <w:t>это технологии направленные на сохранения здоровья.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F426FC">
        <w:rPr>
          <w:b/>
          <w:lang w:eastAsia="ru-RU"/>
        </w:rPr>
        <w:t>Цель</w:t>
      </w:r>
      <w:r w:rsidR="00F426FC" w:rsidRPr="00F426FC">
        <w:rPr>
          <w:b/>
          <w:lang w:eastAsia="ru-RU"/>
        </w:rPr>
        <w:t xml:space="preserve"> </w:t>
      </w:r>
      <w:r w:rsidRPr="00F426FC">
        <w:rPr>
          <w:b/>
          <w:lang w:eastAsia="ru-RU"/>
        </w:rPr>
        <w:t xml:space="preserve"> </w:t>
      </w:r>
      <w:proofErr w:type="spellStart"/>
      <w:r w:rsidRPr="00F426FC">
        <w:rPr>
          <w:b/>
          <w:lang w:eastAsia="ru-RU"/>
        </w:rPr>
        <w:t>здоровьесберегающей</w:t>
      </w:r>
      <w:proofErr w:type="spellEnd"/>
      <w:r w:rsidRPr="00F426FC">
        <w:rPr>
          <w:b/>
          <w:lang w:eastAsia="ru-RU"/>
        </w:rPr>
        <w:t xml:space="preserve"> технологии</w:t>
      </w:r>
      <w:r w:rsidRPr="004D7214">
        <w:rPr>
          <w:lang w:eastAsia="ru-RU"/>
        </w:rPr>
        <w:t> - обеспечить дошкольнику высокий уровень реального здоровья, вооружив его необходимым багажом знаний, умений, навыков, необходимых для ведения здорового образа жизни, и воспитав у него культуру здоровья.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proofErr w:type="spellStart"/>
      <w:r w:rsidRPr="004D7214">
        <w:rPr>
          <w:lang w:eastAsia="ru-RU"/>
        </w:rPr>
        <w:t>Здоровьесберегающие</w:t>
      </w:r>
      <w:proofErr w:type="spellEnd"/>
      <w:r w:rsidRPr="004D7214">
        <w:rPr>
          <w:lang w:eastAsia="ru-RU"/>
        </w:rPr>
        <w:t xml:space="preserve"> технологии можно разделить </w:t>
      </w:r>
      <w:proofErr w:type="gramStart"/>
      <w:r w:rsidRPr="004D7214">
        <w:rPr>
          <w:lang w:eastAsia="ru-RU"/>
        </w:rPr>
        <w:t>на</w:t>
      </w:r>
      <w:proofErr w:type="gramEnd"/>
      <w:r w:rsidRPr="004D7214">
        <w:rPr>
          <w:lang w:eastAsia="ru-RU"/>
        </w:rPr>
        <w:t>:</w:t>
      </w:r>
    </w:p>
    <w:p w:rsidR="00E260ED" w:rsidRPr="00F426FC" w:rsidRDefault="00E260ED" w:rsidP="00214480">
      <w:pPr>
        <w:pStyle w:val="a3"/>
        <w:rPr>
          <w:b/>
          <w:szCs w:val="18"/>
          <w:lang w:eastAsia="ru-RU"/>
        </w:rPr>
      </w:pPr>
      <w:r w:rsidRPr="00F426FC">
        <w:rPr>
          <w:b/>
          <w:lang w:eastAsia="ru-RU"/>
        </w:rPr>
        <w:t>технологии сохранения и стимулирования здоровья: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(динамические паузы, подвижные и спортивные игры, релаксация, пальчиковая гимнастика, гимнастика для глаз, дыхательная гимнастика, физкультурно-оздоровительная работа, массаж, </w:t>
      </w:r>
      <w:proofErr w:type="spellStart"/>
      <w:r w:rsidRPr="004D7214">
        <w:rPr>
          <w:lang w:eastAsia="ru-RU"/>
        </w:rPr>
        <w:t>психогимнастика</w:t>
      </w:r>
      <w:proofErr w:type="spellEnd"/>
      <w:r w:rsidRPr="004D7214">
        <w:rPr>
          <w:lang w:eastAsia="ru-RU"/>
        </w:rPr>
        <w:t>)</w:t>
      </w:r>
    </w:p>
    <w:p w:rsidR="00E260ED" w:rsidRPr="00F426FC" w:rsidRDefault="00E260ED" w:rsidP="00214480">
      <w:pPr>
        <w:pStyle w:val="a3"/>
        <w:rPr>
          <w:b/>
          <w:szCs w:val="18"/>
          <w:lang w:eastAsia="ru-RU"/>
        </w:rPr>
      </w:pPr>
      <w:r w:rsidRPr="00F426FC">
        <w:rPr>
          <w:b/>
          <w:lang w:eastAsia="ru-RU"/>
        </w:rPr>
        <w:t>технологии обучения здоровому образу жизни: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(физкультурные занятия)</w:t>
      </w:r>
    </w:p>
    <w:p w:rsidR="00E260ED" w:rsidRPr="00F426FC" w:rsidRDefault="00E260ED" w:rsidP="00214480">
      <w:pPr>
        <w:pStyle w:val="a3"/>
        <w:rPr>
          <w:b/>
          <w:szCs w:val="18"/>
          <w:lang w:eastAsia="ru-RU"/>
        </w:rPr>
      </w:pPr>
      <w:r w:rsidRPr="00F426FC">
        <w:rPr>
          <w:b/>
          <w:lang w:eastAsia="ru-RU"/>
        </w:rPr>
        <w:t>коррекционные технологии: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(технологии музыкального воздействия - используются в качестве вспомогательного средства как часть других технологий; для снятия напряжения, повышения эмоционального настроя и пр., </w:t>
      </w:r>
      <w:proofErr w:type="spellStart"/>
      <w:r w:rsidRPr="004D7214">
        <w:rPr>
          <w:lang w:eastAsia="ru-RU"/>
        </w:rPr>
        <w:t>сказкотерапия</w:t>
      </w:r>
      <w:proofErr w:type="spellEnd"/>
      <w:r w:rsidRPr="004D7214">
        <w:rPr>
          <w:lang w:eastAsia="ru-RU"/>
        </w:rPr>
        <w:t>, технологии воздействия светом - правильно подобранные цвета интерьера в нашей группе снимают напряжение и повышают эмоциональный настрой ребенка).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Но детский сад – не лечебное учреждение. Наша с вами задача не заменить поликлинику, а проводить систематическую профилактическую работу, направленную на снижение заболеваемости и укрепление здоровья детей.</w:t>
      </w:r>
    </w:p>
    <w:p w:rsidR="00E260ED" w:rsidRPr="00C035A0" w:rsidRDefault="00E260ED" w:rsidP="00214480">
      <w:pPr>
        <w:pStyle w:val="a3"/>
        <w:rPr>
          <w:b/>
          <w:szCs w:val="18"/>
          <w:lang w:eastAsia="ru-RU"/>
        </w:rPr>
      </w:pPr>
      <w:r w:rsidRPr="00C035A0">
        <w:rPr>
          <w:b/>
          <w:lang w:eastAsia="ru-RU"/>
        </w:rPr>
        <w:t>6</w:t>
      </w:r>
      <w:r w:rsidRPr="00C035A0">
        <w:rPr>
          <w:b/>
          <w:i/>
          <w:lang w:eastAsia="ru-RU"/>
        </w:rPr>
        <w:t xml:space="preserve">. И сейчас мы послушаем педагогов каждой группы, какие проводятся профилактические мероприятия, </w:t>
      </w:r>
      <w:proofErr w:type="spellStart"/>
      <w:r w:rsidRPr="00C035A0">
        <w:rPr>
          <w:b/>
          <w:i/>
          <w:lang w:eastAsia="ru-RU"/>
        </w:rPr>
        <w:t>здоровьесберегающие</w:t>
      </w:r>
      <w:proofErr w:type="spellEnd"/>
      <w:r w:rsidRPr="00C035A0">
        <w:rPr>
          <w:b/>
          <w:i/>
          <w:lang w:eastAsia="ru-RU"/>
        </w:rPr>
        <w:t xml:space="preserve"> технологии по укреплению здоровья детей и снижению заболеваемости. Проходит ли это всё системно?</w:t>
      </w:r>
      <w:r w:rsidRPr="00C035A0">
        <w:rPr>
          <w:b/>
          <w:lang w:eastAsia="ru-RU"/>
        </w:rPr>
        <w:t xml:space="preserve">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(Слово воспитателям о </w:t>
      </w:r>
      <w:proofErr w:type="spellStart"/>
      <w:r w:rsidRPr="004D7214">
        <w:rPr>
          <w:lang w:eastAsia="ru-RU"/>
        </w:rPr>
        <w:t>здоровьесберегающих</w:t>
      </w:r>
      <w:proofErr w:type="spellEnd"/>
      <w:r w:rsidRPr="004D7214">
        <w:rPr>
          <w:lang w:eastAsia="ru-RU"/>
        </w:rPr>
        <w:t xml:space="preserve"> технологиях, проводимых в группах)</w:t>
      </w:r>
    </w:p>
    <w:p w:rsidR="00E260ED" w:rsidRPr="009E3D37" w:rsidRDefault="00E260ED" w:rsidP="00214480">
      <w:pPr>
        <w:pStyle w:val="a3"/>
        <w:rPr>
          <w:b/>
          <w:szCs w:val="18"/>
          <w:lang w:eastAsia="ru-RU"/>
        </w:rPr>
      </w:pPr>
      <w:r w:rsidRPr="009E3D37">
        <w:rPr>
          <w:b/>
          <w:lang w:eastAsia="ru-RU"/>
        </w:rPr>
        <w:t>7. Педагогический тренинг «Уровень педагогического мастерства»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Воспитатели называют формы работы, направленные на оздоровление физическое развитие детей, а ведущий на </w:t>
      </w:r>
      <w:proofErr w:type="spellStart"/>
      <w:r w:rsidRPr="004D7214">
        <w:rPr>
          <w:lang w:eastAsia="ru-RU"/>
        </w:rPr>
        <w:t>фланелеграфе</w:t>
      </w:r>
      <w:proofErr w:type="spellEnd"/>
      <w:r w:rsidRPr="004D7214">
        <w:rPr>
          <w:lang w:eastAsia="ru-RU"/>
        </w:rPr>
        <w:t xml:space="preserve"> составляет эту схему, используя заранее приготовленные таблицы.  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Педагогам предлагается оценить себя по каждому разделу схемы, используя цветные квадраты, обозначающие уровни педагогического мастерства: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зеленый – хорошие знания, нет затруднений;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proofErr w:type="gramStart"/>
      <w:r w:rsidRPr="004D7214">
        <w:rPr>
          <w:lang w:eastAsia="ru-RU"/>
        </w:rPr>
        <w:t>желтый</w:t>
      </w:r>
      <w:proofErr w:type="gramEnd"/>
      <w:r w:rsidRPr="004D7214">
        <w:rPr>
          <w:lang w:eastAsia="ru-RU"/>
        </w:rPr>
        <w:t xml:space="preserve"> – слабо, недостаточно знаю, не всегда получается;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красный – внимание – беда, не знаю, не получается.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В результате наглядно видно, какая из проблем вызывает затруднения у большинства педагогов. 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proofErr w:type="gramStart"/>
      <w:r w:rsidRPr="004D7214">
        <w:rPr>
          <w:lang w:eastAsia="ru-RU"/>
        </w:rPr>
        <w:t xml:space="preserve">(Формы работы: физкультурные занятия, утренняя гимнастика, прогулки, подвижные игры, походы, закаливание, гимнастика после сна, </w:t>
      </w:r>
      <w:proofErr w:type="spellStart"/>
      <w:r w:rsidRPr="004D7214">
        <w:rPr>
          <w:lang w:eastAsia="ru-RU"/>
        </w:rPr>
        <w:t>физминутки</w:t>
      </w:r>
      <w:proofErr w:type="spellEnd"/>
      <w:r w:rsidRPr="004D7214">
        <w:rPr>
          <w:lang w:eastAsia="ru-RU"/>
        </w:rPr>
        <w:t>, пальчиковая гимнастика, дыхательная гимнастика, массаж, спортивные развлечения, спортивные праздники, походы, Дни здоровья, самостоятельная деятельность детей)</w:t>
      </w:r>
      <w:proofErr w:type="gramEnd"/>
    </w:p>
    <w:p w:rsidR="00E260ED" w:rsidRPr="009E3D37" w:rsidRDefault="00C035A0" w:rsidP="00214480">
      <w:pPr>
        <w:pStyle w:val="a3"/>
        <w:rPr>
          <w:b/>
          <w:szCs w:val="18"/>
          <w:lang w:eastAsia="ru-RU"/>
        </w:rPr>
      </w:pPr>
      <w:r>
        <w:rPr>
          <w:lang w:eastAsia="ru-RU"/>
        </w:rPr>
        <w:t>8</w:t>
      </w:r>
      <w:r w:rsidR="009E3D37">
        <w:rPr>
          <w:lang w:eastAsia="ru-RU"/>
        </w:rPr>
        <w:t>.</w:t>
      </w:r>
      <w:r w:rsidR="00E260ED" w:rsidRPr="004D7214">
        <w:rPr>
          <w:lang w:eastAsia="ru-RU"/>
        </w:rPr>
        <w:t> </w:t>
      </w:r>
      <w:r w:rsidR="00E260ED" w:rsidRPr="009E3D37">
        <w:rPr>
          <w:b/>
          <w:lang w:eastAsia="ru-RU"/>
        </w:rPr>
        <w:t xml:space="preserve">Сейчас мы выполним с вами психотехническое упражнение, с помощью которого можно снять усталость, обрести внутреннюю стабильность и почувствовать уверенность в себе. </w:t>
      </w:r>
    </w:p>
    <w:p w:rsidR="00E260ED" w:rsidRPr="009E3D37" w:rsidRDefault="00E260ED" w:rsidP="00214480">
      <w:pPr>
        <w:pStyle w:val="a3"/>
        <w:rPr>
          <w:b/>
          <w:szCs w:val="18"/>
          <w:lang w:eastAsia="ru-RU"/>
        </w:rPr>
      </w:pPr>
      <w:r w:rsidRPr="009E3D37">
        <w:rPr>
          <w:b/>
          <w:lang w:eastAsia="ru-RU"/>
        </w:rPr>
        <w:t>Упражнение называется «Внутренний луч».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Приметите удобную позу, сядьте удобно.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(Включается спокойная музыка)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Представьте, что внутри вашей головы, в верхней ее части, возникает светлый луч, который медленно и последовательно движется сверху вниз и медленно, постепенно освещает лицо, шею, плечи, руки теплым, ровным и расслабляющим светом. По мере движения луча разглаживаются морщины, исчезает напряжение в области затылка, ослабляется складка на лбу, ослабляются зажимы в углах губ, опускаются плечи, освобождаются шея и грудь. Внутренний луч как бы формирует новую внешность - спокойного, освобожденного человека, удовлетворенного собой, своей жизнью и своей профессией.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И теперь вместе, не открывая глаза, произносим «Я стал новым человеком! Я стал молодым и сильным, спокойным и стабильным! Я все буду делать хорошо!»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В.А.Сухомлинский говорил: "Забота о человеческом здоровье, о здоровье ребенка – это не просто комплекс санитарно-гигиенических норм, не свод требований к режиму, питанию, труду и учебе. </w:t>
      </w:r>
      <w:proofErr w:type="gramStart"/>
      <w:r w:rsidRPr="004D7214">
        <w:rPr>
          <w:lang w:eastAsia="ru-RU"/>
        </w:rPr>
        <w:t>Это</w:t>
      </w:r>
      <w:proofErr w:type="gramEnd"/>
      <w:r w:rsidRPr="004D7214">
        <w:rPr>
          <w:lang w:eastAsia="ru-RU"/>
        </w:rPr>
        <w:t xml:space="preserve"> прежде всего забота о гармонической полноте всех физических и духовных сил".</w:t>
      </w:r>
    </w:p>
    <w:p w:rsidR="00C035A0" w:rsidRDefault="00E260ED" w:rsidP="00C035A0">
      <w:pPr>
        <w:pStyle w:val="a3"/>
        <w:rPr>
          <w:lang w:eastAsia="ru-RU"/>
        </w:rPr>
      </w:pPr>
      <w:r w:rsidRPr="004D7214">
        <w:rPr>
          <w:lang w:eastAsia="ru-RU"/>
        </w:rPr>
        <w:t xml:space="preserve">Детский сад должен стать садом, где ребенка научат с ранних лет заботиться о своем здоровье. А это зависит от нас, взрослых, мы подаем пример своим </w:t>
      </w:r>
      <w:proofErr w:type="gramStart"/>
      <w:r w:rsidRPr="004D7214">
        <w:rPr>
          <w:lang w:eastAsia="ru-RU"/>
        </w:rPr>
        <w:t>поведением</w:t>
      </w:r>
      <w:proofErr w:type="gramEnd"/>
      <w:r w:rsidRPr="004D7214">
        <w:rPr>
          <w:lang w:eastAsia="ru-RU"/>
        </w:rPr>
        <w:t xml:space="preserve"> ибо ребенок, как банк, что в него вложишь, то и получишь. А прежде чем научить кого-то что-то делать, надо </w:t>
      </w:r>
      <w:proofErr w:type="gramStart"/>
      <w:r w:rsidRPr="004D7214">
        <w:rPr>
          <w:lang w:eastAsia="ru-RU"/>
        </w:rPr>
        <w:t>научиться это делать</w:t>
      </w:r>
      <w:proofErr w:type="gramEnd"/>
      <w:r w:rsidRPr="004D7214">
        <w:rPr>
          <w:lang w:eastAsia="ru-RU"/>
        </w:rPr>
        <w:t xml:space="preserve"> самому. Ведь каждый из нас знает, что своё здоровье или близких тебе людей нельзя купить ни за какие деньги. Оно сохраняется или приобретается ежедневным трудом. Давайте же человеческую ценность – «здоровье» поставим из всех своих приоритетов на 1-ое место. И давайте это важное дело не оставлять на понедельник, а начнем прямо сейчас, неважно утро это, день или вечер.</w:t>
      </w:r>
    </w:p>
    <w:p w:rsidR="00C035A0" w:rsidRPr="00C035A0" w:rsidRDefault="00C035A0" w:rsidP="00C035A0">
      <w:pPr>
        <w:pStyle w:val="a3"/>
        <w:rPr>
          <w:b/>
          <w:szCs w:val="18"/>
          <w:lang w:eastAsia="ru-RU"/>
        </w:rPr>
      </w:pPr>
      <w:r w:rsidRPr="00C035A0">
        <w:rPr>
          <w:b/>
          <w:lang w:eastAsia="ru-RU"/>
        </w:rPr>
        <w:t>9 . Выступление инструктора физ</w:t>
      </w:r>
      <w:proofErr w:type="gramStart"/>
      <w:r w:rsidRPr="00C035A0">
        <w:rPr>
          <w:b/>
          <w:lang w:eastAsia="ru-RU"/>
        </w:rPr>
        <w:t>.в</w:t>
      </w:r>
      <w:proofErr w:type="gramEnd"/>
      <w:r w:rsidRPr="00C035A0">
        <w:rPr>
          <w:b/>
          <w:lang w:eastAsia="ru-RU"/>
        </w:rPr>
        <w:t>оспитания Юдина Г.А. "Здоровье - это движение»</w:t>
      </w:r>
    </w:p>
    <w:p w:rsidR="00C035A0" w:rsidRPr="00C035A0" w:rsidRDefault="00C035A0" w:rsidP="00214480">
      <w:pPr>
        <w:pStyle w:val="a3"/>
        <w:rPr>
          <w:b/>
          <w:szCs w:val="18"/>
          <w:lang w:eastAsia="ru-RU"/>
        </w:rPr>
      </w:pPr>
      <w:r w:rsidRPr="00C035A0">
        <w:rPr>
          <w:b/>
          <w:lang w:eastAsia="ru-RU"/>
        </w:rPr>
        <w:t>10. Кроссворд «Здоровье – это движение»</w:t>
      </w:r>
    </w:p>
    <w:p w:rsidR="00DD6D09" w:rsidRPr="009E3D37" w:rsidRDefault="009E3D37" w:rsidP="00214480">
      <w:pPr>
        <w:pStyle w:val="a3"/>
        <w:rPr>
          <w:b/>
          <w:szCs w:val="18"/>
          <w:lang w:eastAsia="ru-RU"/>
        </w:rPr>
      </w:pPr>
      <w:r>
        <w:rPr>
          <w:b/>
          <w:lang w:eastAsia="ru-RU"/>
        </w:rPr>
        <w:t xml:space="preserve"> </w:t>
      </w:r>
      <w:r w:rsidR="00DD6D09" w:rsidRPr="009E3D37">
        <w:rPr>
          <w:b/>
          <w:lang w:eastAsia="ru-RU"/>
        </w:rPr>
        <w:t xml:space="preserve">Существует 10 золотых </w:t>
      </w:r>
      <w:r w:rsidR="00DD6D09" w:rsidRPr="009E3D37">
        <w:rPr>
          <w:b/>
          <w:szCs w:val="18"/>
          <w:lang w:eastAsia="ru-RU"/>
        </w:rPr>
        <w:t xml:space="preserve">правил </w:t>
      </w:r>
      <w:proofErr w:type="spellStart"/>
      <w:r w:rsidR="00DD6D09" w:rsidRPr="009E3D37">
        <w:rPr>
          <w:b/>
          <w:szCs w:val="18"/>
          <w:lang w:eastAsia="ru-RU"/>
        </w:rPr>
        <w:t>здоровьесбережения</w:t>
      </w:r>
      <w:proofErr w:type="spellEnd"/>
      <w:r w:rsidR="00DD6D09" w:rsidRPr="009E3D37">
        <w:rPr>
          <w:b/>
          <w:szCs w:val="18"/>
          <w:lang w:eastAsia="ru-RU"/>
        </w:rPr>
        <w:t>.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Соблюдайте режим дня!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Обращайте больше внимания на питание!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Больше двигайтесь!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Спите в прохладной комнате!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Не гасите в себе гнев, дайте вырваться ему наружу!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Постоянно занимайтесь интеллектуальной деятельностью!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Гоните прочь уныние и хандру!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Адекватно реагируйте на все проявления своего организма!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Старайтесь получать как можно больше положительных эмоций! </w:t>
      </w:r>
    </w:p>
    <w:p w:rsidR="00DD6D09" w:rsidRPr="004D7214" w:rsidRDefault="00DD6D09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Желайте себе и окружающим только добра! </w:t>
      </w:r>
    </w:p>
    <w:p w:rsidR="00E260ED" w:rsidRPr="009E3D37" w:rsidRDefault="009E3D37" w:rsidP="00214480">
      <w:pPr>
        <w:pStyle w:val="a3"/>
        <w:rPr>
          <w:b/>
          <w:szCs w:val="18"/>
          <w:lang w:eastAsia="ru-RU"/>
        </w:rPr>
      </w:pPr>
      <w:r>
        <w:rPr>
          <w:b/>
          <w:lang w:eastAsia="ru-RU"/>
        </w:rPr>
        <w:t>11.</w:t>
      </w:r>
      <w:r w:rsidR="00E260ED" w:rsidRPr="009E3D37">
        <w:rPr>
          <w:b/>
          <w:lang w:eastAsia="ru-RU"/>
        </w:rPr>
        <w:t xml:space="preserve"> Презентация на слайдах «Я здоровым быть могу – сам себе я помогу».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Новый день начинайте с улыбки и утренней зарядки.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Соблюдайте сами режим дня и требуйте этого у своих детей.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Помните: лучше умная книга, чем бесцельный просмотр телевизора.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Любите своего ребенка – он ваш. Уважайте членов своей семьи, они – ваши попутчики.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Положительное отношение к себе – основа психологического выживания.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Не бывает плохих детей, бывают плохие поступки.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Личный пример по здоровому образу жизни – лучше всякой морали.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Используйте естественные факторы закаливания, чтобы быть здоровыми.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Помните: простая пища полезнее для здоровья, чем искусные яства.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 Лучший вид отдыха – прогулка с семьей на свежем воздухе, лучшее развлечение для ребенка – совместная игра с родителями.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Успехов всем нам в сохранении и улучшении своего здоровья. Будьте молоды и жизнерадостны, как и ваши воспитанники.</w:t>
      </w:r>
    </w:p>
    <w:p w:rsidR="00E260ED" w:rsidRPr="009E3D37" w:rsidRDefault="009E3D37" w:rsidP="00214480">
      <w:pPr>
        <w:pStyle w:val="a3"/>
        <w:rPr>
          <w:b/>
          <w:szCs w:val="18"/>
          <w:lang w:eastAsia="ru-RU"/>
        </w:rPr>
      </w:pPr>
      <w:r w:rsidRPr="009E3D37">
        <w:rPr>
          <w:b/>
          <w:lang w:eastAsia="ru-RU"/>
        </w:rPr>
        <w:t>12</w:t>
      </w:r>
      <w:r>
        <w:rPr>
          <w:b/>
          <w:lang w:eastAsia="ru-RU"/>
        </w:rPr>
        <w:t>. Решение семинара</w:t>
      </w:r>
      <w:r w:rsidR="00E260ED" w:rsidRPr="009E3D37">
        <w:rPr>
          <w:b/>
          <w:lang w:eastAsia="ru-RU"/>
        </w:rPr>
        <w:t>:</w:t>
      </w:r>
    </w:p>
    <w:p w:rsidR="00E260ED" w:rsidRPr="004D7214" w:rsidRDefault="009E3D37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1.</w:t>
      </w:r>
      <w:r w:rsidR="00E260ED" w:rsidRPr="004D7214">
        <w:rPr>
          <w:lang w:eastAsia="ru-RU"/>
        </w:rPr>
        <w:t xml:space="preserve">Провести </w:t>
      </w:r>
      <w:r>
        <w:rPr>
          <w:lang w:eastAsia="ru-RU"/>
        </w:rPr>
        <w:t xml:space="preserve">консультации </w:t>
      </w:r>
      <w:r w:rsidR="00E260ED" w:rsidRPr="004D7214">
        <w:rPr>
          <w:lang w:eastAsia="ru-RU"/>
        </w:rPr>
        <w:t xml:space="preserve">для родителей по проблеме сохранения психического и физического здоровья ребенка на тему «Индивидуально-дифференцированный подход к дошкольникам в процессе </w:t>
      </w:r>
      <w:proofErr w:type="spellStart"/>
      <w:r w:rsidR="00E260ED" w:rsidRPr="004D7214">
        <w:rPr>
          <w:lang w:eastAsia="ru-RU"/>
        </w:rPr>
        <w:t>здоровьесбережения</w:t>
      </w:r>
      <w:proofErr w:type="spellEnd"/>
      <w:r w:rsidR="00E260ED" w:rsidRPr="004D7214">
        <w:rPr>
          <w:lang w:eastAsia="ru-RU"/>
        </w:rPr>
        <w:t xml:space="preserve">». </w:t>
      </w:r>
    </w:p>
    <w:p w:rsidR="00E260ED" w:rsidRPr="004D7214" w:rsidRDefault="009E3D37" w:rsidP="00214480">
      <w:pPr>
        <w:pStyle w:val="a3"/>
        <w:rPr>
          <w:szCs w:val="18"/>
          <w:lang w:eastAsia="ru-RU"/>
        </w:rPr>
      </w:pPr>
      <w:proofErr w:type="gramStart"/>
      <w:r>
        <w:rPr>
          <w:lang w:eastAsia="ru-RU"/>
        </w:rPr>
        <w:t>Ответственные</w:t>
      </w:r>
      <w:proofErr w:type="gramEnd"/>
      <w:r>
        <w:rPr>
          <w:lang w:eastAsia="ru-RU"/>
        </w:rPr>
        <w:t xml:space="preserve">: </w:t>
      </w:r>
      <w:r w:rsidR="00E260ED" w:rsidRPr="004D7214">
        <w:rPr>
          <w:lang w:eastAsia="ru-RU"/>
        </w:rPr>
        <w:t>педагог-психолог, инструктор по физическому воспитанию.</w:t>
      </w:r>
    </w:p>
    <w:p w:rsidR="00E260ED" w:rsidRPr="004D7214" w:rsidRDefault="009E3D37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 xml:space="preserve">2. </w:t>
      </w:r>
      <w:r w:rsidR="00E260ED" w:rsidRPr="004D7214">
        <w:rPr>
          <w:lang w:eastAsia="ru-RU"/>
        </w:rPr>
        <w:t>Оформить в уголке для родителей постоянно действующую рубрику по физическому оздоровлению детей совместно воспитатель - инструктор по ФИЗО.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>Ответственные: воспитатели.</w:t>
      </w:r>
    </w:p>
    <w:p w:rsidR="00E260ED" w:rsidRPr="004D7214" w:rsidRDefault="009E3D37" w:rsidP="00214480">
      <w:pPr>
        <w:pStyle w:val="a3"/>
        <w:rPr>
          <w:szCs w:val="18"/>
          <w:lang w:eastAsia="ru-RU"/>
        </w:rPr>
      </w:pPr>
      <w:r>
        <w:rPr>
          <w:lang w:eastAsia="ru-RU"/>
        </w:rPr>
        <w:t>3.</w:t>
      </w:r>
      <w:r w:rsidR="00E260ED" w:rsidRPr="004D7214">
        <w:rPr>
          <w:lang w:eastAsia="ru-RU"/>
        </w:rPr>
        <w:t xml:space="preserve">Сделать картотеку </w:t>
      </w:r>
      <w:proofErr w:type="spellStart"/>
      <w:r w:rsidR="00E260ED" w:rsidRPr="004D7214">
        <w:rPr>
          <w:lang w:eastAsia="ru-RU"/>
        </w:rPr>
        <w:t>здоровьесберегающих</w:t>
      </w:r>
      <w:proofErr w:type="spellEnd"/>
      <w:r w:rsidR="00E260ED" w:rsidRPr="004D7214">
        <w:rPr>
          <w:lang w:eastAsia="ru-RU"/>
        </w:rPr>
        <w:t xml:space="preserve"> технологий для дошкольного образовательного учреждения.</w:t>
      </w:r>
    </w:p>
    <w:p w:rsidR="00DD6D09" w:rsidRDefault="00E260ED" w:rsidP="00214480">
      <w:pPr>
        <w:pStyle w:val="a3"/>
        <w:rPr>
          <w:lang w:eastAsia="ru-RU"/>
        </w:rPr>
      </w:pPr>
      <w:r w:rsidRPr="004D7214">
        <w:rPr>
          <w:lang w:eastAsia="ru-RU"/>
        </w:rPr>
        <w:t xml:space="preserve">Ответственные: </w:t>
      </w:r>
      <w:r w:rsidR="00DD6D09">
        <w:rPr>
          <w:lang w:eastAsia="ru-RU"/>
        </w:rPr>
        <w:t xml:space="preserve">старший воспитатель воспитатели </w:t>
      </w:r>
      <w:r w:rsidR="00214480">
        <w:rPr>
          <w:lang w:eastAsia="ru-RU"/>
        </w:rPr>
        <w:t>групп</w:t>
      </w:r>
    </w:p>
    <w:p w:rsidR="00214480" w:rsidRDefault="00214480" w:rsidP="00214480">
      <w:pPr>
        <w:pStyle w:val="a3"/>
        <w:rPr>
          <w:lang w:eastAsia="ru-RU"/>
        </w:rPr>
      </w:pPr>
      <w:r>
        <w:rPr>
          <w:lang w:eastAsia="ru-RU"/>
        </w:rPr>
        <w:t>4.провести конкурс для родителей «Здоровая семья»</w:t>
      </w:r>
    </w:p>
    <w:p w:rsidR="00214480" w:rsidRDefault="00C035A0" w:rsidP="00214480">
      <w:pPr>
        <w:pStyle w:val="a3"/>
        <w:rPr>
          <w:lang w:eastAsia="ru-RU"/>
        </w:rPr>
      </w:pPr>
      <w:r>
        <w:rPr>
          <w:lang w:eastAsia="ru-RU"/>
        </w:rPr>
        <w:t>Ответ старший воспитатель во</w:t>
      </w:r>
      <w:r w:rsidR="00214480">
        <w:rPr>
          <w:lang w:eastAsia="ru-RU"/>
        </w:rPr>
        <w:t>спитатели групп</w:t>
      </w:r>
    </w:p>
    <w:p w:rsidR="00214480" w:rsidRDefault="00214480" w:rsidP="00214480">
      <w:pPr>
        <w:pStyle w:val="a3"/>
        <w:rPr>
          <w:lang w:eastAsia="ru-RU"/>
        </w:rPr>
      </w:pPr>
      <w:r>
        <w:rPr>
          <w:lang w:eastAsia="ru-RU"/>
        </w:rPr>
        <w:t>Срок с 5 по 25 ноября2014г</w:t>
      </w:r>
    </w:p>
    <w:p w:rsidR="00E260ED" w:rsidRPr="009E3D37" w:rsidRDefault="00E260ED" w:rsidP="00214480">
      <w:pPr>
        <w:pStyle w:val="a3"/>
        <w:rPr>
          <w:b/>
          <w:szCs w:val="18"/>
          <w:lang w:eastAsia="ru-RU"/>
        </w:rPr>
      </w:pPr>
      <w:r w:rsidRPr="009E3D37">
        <w:rPr>
          <w:b/>
          <w:lang w:eastAsia="ru-RU"/>
        </w:rPr>
        <w:t>Использованная литература.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1. </w:t>
      </w:r>
      <w:proofErr w:type="spellStart"/>
      <w:r w:rsidRPr="004D7214">
        <w:rPr>
          <w:lang w:eastAsia="ru-RU"/>
        </w:rPr>
        <w:t>Сыромятникова</w:t>
      </w:r>
      <w:proofErr w:type="spellEnd"/>
      <w:r w:rsidRPr="004D7214">
        <w:rPr>
          <w:lang w:eastAsia="ru-RU"/>
        </w:rPr>
        <w:t xml:space="preserve"> Л.М. Педагогические советы в дошкольном образовательном учреждении: Функции. Содержание. Планирование. Методы. Традиционные и нетрадиционные формы. – М.: «Планета», 2011.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2. </w:t>
      </w:r>
      <w:proofErr w:type="spellStart"/>
      <w:r w:rsidRPr="004D7214">
        <w:rPr>
          <w:lang w:eastAsia="ru-RU"/>
        </w:rPr>
        <w:t>Елжова</w:t>
      </w:r>
      <w:proofErr w:type="spellEnd"/>
      <w:r w:rsidRPr="004D7214">
        <w:rPr>
          <w:lang w:eastAsia="ru-RU"/>
        </w:rPr>
        <w:t xml:space="preserve"> Н.В. Здоровый образ жизни в дошкольном образовательном учреждении. – Ростов </w:t>
      </w:r>
      <w:proofErr w:type="spellStart"/>
      <w:r w:rsidRPr="004D7214">
        <w:rPr>
          <w:lang w:eastAsia="ru-RU"/>
        </w:rPr>
        <w:t>н</w:t>
      </w:r>
      <w:proofErr w:type="spellEnd"/>
      <w:r w:rsidRPr="004D7214">
        <w:rPr>
          <w:lang w:eastAsia="ru-RU"/>
        </w:rPr>
        <w:t>/Д.: «Феникс», 2011.</w:t>
      </w:r>
    </w:p>
    <w:p w:rsidR="00E260ED" w:rsidRPr="004D7214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3. </w:t>
      </w:r>
      <w:proofErr w:type="gramStart"/>
      <w:r w:rsidRPr="004D7214">
        <w:rPr>
          <w:lang w:eastAsia="ru-RU"/>
        </w:rPr>
        <w:t>Белая</w:t>
      </w:r>
      <w:proofErr w:type="gramEnd"/>
      <w:r w:rsidRPr="004D7214">
        <w:rPr>
          <w:lang w:eastAsia="ru-RU"/>
        </w:rPr>
        <w:t xml:space="preserve"> К.Ю. Педагогический совет в дошкольном образовательном учреждении. – М.: ТЦ Сфера, 2004.</w:t>
      </w:r>
    </w:p>
    <w:p w:rsidR="00E260ED" w:rsidRPr="00E260ED" w:rsidRDefault="00E260ED" w:rsidP="00214480">
      <w:pPr>
        <w:pStyle w:val="a3"/>
        <w:rPr>
          <w:szCs w:val="18"/>
          <w:lang w:eastAsia="ru-RU"/>
        </w:rPr>
      </w:pPr>
      <w:r w:rsidRPr="004D7214">
        <w:rPr>
          <w:lang w:eastAsia="ru-RU"/>
        </w:rPr>
        <w:t xml:space="preserve">4. Педагогические советы / авт.-сост. </w:t>
      </w:r>
      <w:proofErr w:type="spellStart"/>
      <w:r w:rsidRPr="004D7214">
        <w:rPr>
          <w:lang w:eastAsia="ru-RU"/>
        </w:rPr>
        <w:t>И.М.Бушнева</w:t>
      </w:r>
      <w:proofErr w:type="spellEnd"/>
      <w:r w:rsidRPr="004D7214">
        <w:rPr>
          <w:lang w:eastAsia="ru-RU"/>
        </w:rPr>
        <w:t>. – Волгоград: Учитель, 2012</w:t>
      </w:r>
    </w:p>
    <w:p w:rsidR="001D01E1" w:rsidRDefault="001D01E1" w:rsidP="00214480">
      <w:pPr>
        <w:pStyle w:val="a3"/>
      </w:pPr>
    </w:p>
    <w:sectPr w:rsidR="001D01E1" w:rsidSect="005C2C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47"/>
    <w:multiLevelType w:val="multilevel"/>
    <w:tmpl w:val="06E0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470B2"/>
    <w:multiLevelType w:val="multilevel"/>
    <w:tmpl w:val="43FE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65367F"/>
    <w:multiLevelType w:val="multilevel"/>
    <w:tmpl w:val="E98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7C7C79"/>
    <w:multiLevelType w:val="multilevel"/>
    <w:tmpl w:val="10D4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92168F"/>
    <w:multiLevelType w:val="multilevel"/>
    <w:tmpl w:val="646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456A61"/>
    <w:multiLevelType w:val="multilevel"/>
    <w:tmpl w:val="A06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36DBA"/>
    <w:multiLevelType w:val="multilevel"/>
    <w:tmpl w:val="9DC6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7631D7"/>
    <w:multiLevelType w:val="multilevel"/>
    <w:tmpl w:val="A25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CB67EA"/>
    <w:multiLevelType w:val="multilevel"/>
    <w:tmpl w:val="973A1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75132"/>
    <w:multiLevelType w:val="hybridMultilevel"/>
    <w:tmpl w:val="3282E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A281E"/>
    <w:multiLevelType w:val="multilevel"/>
    <w:tmpl w:val="9132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E339E"/>
    <w:multiLevelType w:val="multilevel"/>
    <w:tmpl w:val="E14E1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082EAB"/>
    <w:multiLevelType w:val="multilevel"/>
    <w:tmpl w:val="0866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60ED"/>
    <w:rsid w:val="001D01E1"/>
    <w:rsid w:val="00214480"/>
    <w:rsid w:val="002D3196"/>
    <w:rsid w:val="00306199"/>
    <w:rsid w:val="004D7214"/>
    <w:rsid w:val="004D73BA"/>
    <w:rsid w:val="005942DB"/>
    <w:rsid w:val="005C2C7F"/>
    <w:rsid w:val="005F4F22"/>
    <w:rsid w:val="00795A8F"/>
    <w:rsid w:val="00814AE6"/>
    <w:rsid w:val="00857943"/>
    <w:rsid w:val="009D0CC3"/>
    <w:rsid w:val="009E3D37"/>
    <w:rsid w:val="00C035A0"/>
    <w:rsid w:val="00D00FD7"/>
    <w:rsid w:val="00D2720A"/>
    <w:rsid w:val="00DD6D09"/>
    <w:rsid w:val="00E260ED"/>
    <w:rsid w:val="00F4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60ED"/>
  </w:style>
  <w:style w:type="paragraph" w:customStyle="1" w:styleId="c16">
    <w:name w:val="c16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260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14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8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3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0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2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2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87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37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53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8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5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51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20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3F4F-552D-424C-8649-CE89E71E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9</cp:revision>
  <cp:lastPrinted>2014-12-02T09:34:00Z</cp:lastPrinted>
  <dcterms:created xsi:type="dcterms:W3CDTF">2014-11-05T05:55:00Z</dcterms:created>
  <dcterms:modified xsi:type="dcterms:W3CDTF">2017-09-14T08:07:00Z</dcterms:modified>
</cp:coreProperties>
</file>