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BB" w:rsidRDefault="000A5ABB" w:rsidP="000A5ABB">
      <w:pPr>
        <w:tabs>
          <w:tab w:val="left" w:pos="1110"/>
        </w:tabs>
        <w:spacing w:after="0"/>
        <w:jc w:val="center"/>
        <w:rPr>
          <w:b/>
          <w:sz w:val="28"/>
          <w:szCs w:val="28"/>
        </w:rPr>
      </w:pPr>
      <w:r w:rsidRPr="000A5ABB">
        <w:rPr>
          <w:b/>
          <w:sz w:val="28"/>
          <w:szCs w:val="28"/>
        </w:rPr>
        <w:t>БЕЗОПАСНОСТЬ НА ДОРОГАХ!</w:t>
      </w:r>
    </w:p>
    <w:p w:rsidR="000A5ABB" w:rsidRDefault="000A5ABB" w:rsidP="000A5ABB">
      <w:pPr>
        <w:tabs>
          <w:tab w:val="left" w:pos="1110"/>
        </w:tabs>
        <w:spacing w:after="0" w:line="240" w:lineRule="auto"/>
        <w:rPr>
          <w:sz w:val="28"/>
          <w:szCs w:val="28"/>
        </w:rPr>
      </w:pPr>
      <w:r w:rsidRPr="000A5ABB">
        <w:rPr>
          <w:sz w:val="28"/>
          <w:szCs w:val="28"/>
        </w:rPr>
        <w:t>Есть новые правила для пешеходов. Основное из них касается обязательного ношения в темное время светоотражающей одежды. Правда, это касается только тех, кто идет вдоль дороги за пределами населенных пунктов.</w:t>
      </w:r>
    </w:p>
    <w:p w:rsidR="000A5ABB" w:rsidRDefault="000A5ABB" w:rsidP="000A5ABB">
      <w:pPr>
        <w:tabs>
          <w:tab w:val="left" w:pos="1110"/>
        </w:tabs>
        <w:spacing w:after="0" w:line="240" w:lineRule="auto"/>
        <w:rPr>
          <w:sz w:val="28"/>
          <w:szCs w:val="28"/>
        </w:rPr>
      </w:pPr>
      <w:bookmarkStart w:id="0" w:name="_GoBack"/>
      <w:bookmarkEnd w:id="0"/>
    </w:p>
    <w:p w:rsidR="000A5ABB" w:rsidRDefault="000A5ABB" w:rsidP="000A5ABB">
      <w:pPr>
        <w:tabs>
          <w:tab w:val="left" w:pos="1110"/>
        </w:tabs>
        <w:spacing w:after="0" w:line="240" w:lineRule="auto"/>
        <w:rPr>
          <w:sz w:val="28"/>
          <w:szCs w:val="28"/>
        </w:rPr>
      </w:pPr>
      <w:r w:rsidRPr="000A5ABB">
        <w:rPr>
          <w:sz w:val="28"/>
          <w:szCs w:val="28"/>
        </w:rPr>
        <w:t>В темное время суток пешеходы должны иметь на верхней одежде светоотражающие элементы (фликеры). К «фликерам» (от англ. flicker - «мигать») относятся специальные наклейки на одежду (они часто вшиты в куртки), браслеты, а также брелоки, цепляющиеся на сумки, рюкзаки, ремни. Они отражают свет фар на расстоянии более 300 метров даже в дождь.</w:t>
      </w:r>
    </w:p>
    <w:p w:rsidR="000A5ABB" w:rsidRDefault="000A5ABB" w:rsidP="000A5ABB">
      <w:pPr>
        <w:tabs>
          <w:tab w:val="left" w:pos="1110"/>
        </w:tabs>
        <w:spacing w:after="0" w:line="240" w:lineRule="auto"/>
        <w:rPr>
          <w:sz w:val="28"/>
          <w:szCs w:val="28"/>
        </w:rPr>
      </w:pPr>
    </w:p>
    <w:p w:rsidR="000A5ABB" w:rsidRDefault="000A5ABB" w:rsidP="000A5ABB">
      <w:pPr>
        <w:tabs>
          <w:tab w:val="left" w:pos="1110"/>
        </w:tabs>
        <w:spacing w:after="0"/>
        <w:rPr>
          <w:sz w:val="28"/>
          <w:szCs w:val="28"/>
        </w:rPr>
      </w:pPr>
      <w:r w:rsidRPr="000A5ABB">
        <w:rPr>
          <w:sz w:val="28"/>
          <w:szCs w:val="28"/>
        </w:rPr>
        <w:t xml:space="preserve">Штрафовать пешеходов за отсутствие фликеров начнут с 1 июля 2015 года, </w:t>
      </w:r>
    </w:p>
    <w:p w:rsidR="000A5ABB" w:rsidRPr="000A5ABB" w:rsidRDefault="000A5ABB" w:rsidP="000A5ABB">
      <w:pPr>
        <w:tabs>
          <w:tab w:val="left" w:pos="1110"/>
        </w:tabs>
        <w:spacing w:after="0"/>
        <w:rPr>
          <w:sz w:val="28"/>
          <w:szCs w:val="28"/>
        </w:rPr>
      </w:pPr>
      <w:r w:rsidRPr="000A5ABB">
        <w:rPr>
          <w:sz w:val="28"/>
          <w:szCs w:val="28"/>
        </w:rPr>
        <w:t>а пока норма носит «рекомендательный характер». Согласно статье 12.29 ч. 1 «нарушение пешеходом или пассажиром ТС ПДД», это штраф 500 рублей или предупреждение.</w:t>
      </w:r>
    </w:p>
    <w:p w:rsidR="000A5ABB" w:rsidRPr="000A5ABB" w:rsidRDefault="000A5ABB" w:rsidP="000A5ABB">
      <w:pPr>
        <w:tabs>
          <w:tab w:val="left" w:pos="1110"/>
        </w:tabs>
        <w:spacing w:after="0"/>
        <w:jc w:val="center"/>
        <w:rPr>
          <w:sz w:val="28"/>
          <w:szCs w:val="28"/>
        </w:rPr>
      </w:pPr>
      <w:r>
        <w:rPr>
          <w:noProof/>
          <w:sz w:val="28"/>
          <w:szCs w:val="28"/>
          <w:lang w:eastAsia="ru-RU"/>
        </w:rPr>
        <w:drawing>
          <wp:inline distT="0" distB="0" distL="0" distR="0" wp14:anchorId="3E45B35E">
            <wp:extent cx="1473670" cy="18440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508" cy="1846340"/>
                    </a:xfrm>
                    <a:prstGeom prst="rect">
                      <a:avLst/>
                    </a:prstGeom>
                    <a:noFill/>
                  </pic:spPr>
                </pic:pic>
              </a:graphicData>
            </a:graphic>
          </wp:inline>
        </w:drawing>
      </w:r>
    </w:p>
    <w:p w:rsidR="000A5ABB" w:rsidRDefault="000A5ABB" w:rsidP="000A5ABB">
      <w:pPr>
        <w:tabs>
          <w:tab w:val="left" w:pos="1110"/>
        </w:tabs>
        <w:spacing w:after="0"/>
        <w:jc w:val="center"/>
        <w:rPr>
          <w:b/>
          <w:bCs/>
          <w:sz w:val="28"/>
          <w:szCs w:val="28"/>
        </w:rPr>
      </w:pPr>
    </w:p>
    <w:p w:rsidR="000A5ABB" w:rsidRDefault="000A5ABB" w:rsidP="000A5ABB">
      <w:pPr>
        <w:tabs>
          <w:tab w:val="left" w:pos="1110"/>
        </w:tabs>
        <w:spacing w:after="0"/>
        <w:jc w:val="center"/>
        <w:rPr>
          <w:b/>
          <w:bCs/>
          <w:sz w:val="28"/>
          <w:szCs w:val="28"/>
        </w:rPr>
      </w:pPr>
      <w:r w:rsidRPr="000A5ABB">
        <w:rPr>
          <w:b/>
          <w:bCs/>
          <w:sz w:val="28"/>
          <w:szCs w:val="28"/>
        </w:rPr>
        <w:t>«ФЛИКЕРЫ ДЕТЯМ КУПИТЕ, РОДИТЕЛИ,</w:t>
      </w:r>
    </w:p>
    <w:p w:rsidR="000A5ABB" w:rsidRDefault="000A5ABB" w:rsidP="000A5ABB">
      <w:pPr>
        <w:tabs>
          <w:tab w:val="left" w:pos="1110"/>
        </w:tabs>
        <w:spacing w:after="0" w:line="240" w:lineRule="auto"/>
        <w:jc w:val="center"/>
        <w:rPr>
          <w:b/>
          <w:bCs/>
          <w:sz w:val="28"/>
          <w:szCs w:val="28"/>
        </w:rPr>
      </w:pPr>
      <w:r w:rsidRPr="000A5ABB">
        <w:rPr>
          <w:b/>
          <w:bCs/>
          <w:sz w:val="28"/>
          <w:szCs w:val="28"/>
        </w:rPr>
        <w:t>ПУСТЬ НА ДОРОГЕ ИХ ВИДЯТ ВОДИТЕЛИ!»</w:t>
      </w:r>
    </w:p>
    <w:p w:rsidR="000A5ABB" w:rsidRPr="000A5ABB" w:rsidRDefault="000A5ABB" w:rsidP="000A5ABB">
      <w:pPr>
        <w:tabs>
          <w:tab w:val="left" w:pos="1110"/>
        </w:tabs>
        <w:spacing w:after="0" w:line="240" w:lineRule="auto"/>
        <w:jc w:val="center"/>
        <w:rPr>
          <w:b/>
          <w:bCs/>
          <w:sz w:val="28"/>
          <w:szCs w:val="28"/>
        </w:rPr>
      </w:pPr>
    </w:p>
    <w:p w:rsidR="000A5ABB" w:rsidRDefault="000A5ABB" w:rsidP="000A5ABB">
      <w:pPr>
        <w:tabs>
          <w:tab w:val="left" w:pos="1110"/>
        </w:tabs>
        <w:spacing w:after="0"/>
        <w:rPr>
          <w:sz w:val="28"/>
          <w:szCs w:val="28"/>
        </w:rPr>
      </w:pPr>
      <w:r w:rsidRPr="000A5ABB">
        <w:rPr>
          <w:b/>
          <w:bCs/>
          <w:sz w:val="28"/>
          <w:szCs w:val="28"/>
        </w:rPr>
        <w:t>Фликер (световозвращатель) на одежде</w:t>
      </w:r>
      <w:r w:rsidRPr="000A5ABB">
        <w:rPr>
          <w:sz w:val="28"/>
          <w:szCs w:val="28"/>
        </w:rPr>
        <w:t xml:space="preserve">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 Например, если у машины включен ближний свет, то обычного пешехода водитель увидит с расстояния 25-40 метров. А использование световозвращателя увеличивает эту цифру до 130-240 метров! Маленькая подвеска на шнурке или значок на булавке закрепляются на одежде, наклейки - на велосипеде,самокате,рюкзаке, сумке. На первый взгляд фликер (такое название придумали российские производители световозвращателей - компания "Современные системы и сети-XXI век")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
    <w:p w:rsidR="000A5ABB" w:rsidRPr="000A5ABB" w:rsidRDefault="000A5ABB" w:rsidP="000A5ABB">
      <w:pPr>
        <w:tabs>
          <w:tab w:val="left" w:pos="1110"/>
        </w:tabs>
        <w:spacing w:after="0"/>
        <w:rPr>
          <w:sz w:val="28"/>
          <w:szCs w:val="28"/>
        </w:rPr>
      </w:pPr>
      <w:r w:rsidRPr="000A5ABB">
        <w:rPr>
          <w:sz w:val="28"/>
          <w:szCs w:val="28"/>
        </w:rPr>
        <w:lastRenderedPageBreak/>
        <w:t xml:space="preserve">В скандинавских странах (где, как и у нас, зимой поздно светает и рано темнеет) не только дети, но и взрослые обязаны носить на одежде световозвращатели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световозвращатели надо носить и при переходе улицы, и при движении по дороге. Чем больше фликеров, тем лучше. В черте города ГАИ рекомендует пешеходам обозначить себя световозвращающими элементами на левой и правой руках, подвесить по одному фликеру на ремень и сзади на рюкзак. Таким образом, самый оптимальный вариант, когда на пешеходе находится 4 фликера. Производители одежды, особенно, детской, начали активно использовать нашивки из световозвращающей ткани. К сожалению, световозвращатели нашиты далеко не на всех изделиях, а, кроме того, для удешевления в производстве одежды применяют световозвращающий материал со стеклошариками, эффективность которого ниже. Например, в дождь эти полоски на куртке или брюках перестают быть заметными, да и расстояние, на котором они "работают", меньше, чем у фликеров. Какие фликеры самые лучшие? Покупайте фликеры только белого или лимонного цветов. Именно они имеет наиболее оптимальную световозращаемость для того, чтобы пешеход был заметен в темное время суток.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 и женщины, чьи дамские сумочки постоянно украшают подобные игрушки. Но полагаться только лишь на фликеры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 </w:t>
      </w:r>
    </w:p>
    <w:p w:rsidR="000A5ABB" w:rsidRDefault="000A5ABB" w:rsidP="000A5ABB">
      <w:pPr>
        <w:tabs>
          <w:tab w:val="left" w:pos="1110"/>
        </w:tabs>
        <w:spacing w:after="0"/>
        <w:rPr>
          <w:b/>
          <w:bCs/>
          <w:sz w:val="28"/>
          <w:szCs w:val="28"/>
        </w:rPr>
      </w:pPr>
    </w:p>
    <w:p w:rsidR="000A5ABB" w:rsidRPr="000A5ABB" w:rsidRDefault="000A5ABB" w:rsidP="000A5ABB">
      <w:pPr>
        <w:tabs>
          <w:tab w:val="left" w:pos="1110"/>
        </w:tabs>
        <w:spacing w:after="0"/>
        <w:rPr>
          <w:b/>
          <w:bCs/>
          <w:sz w:val="28"/>
          <w:szCs w:val="28"/>
        </w:rPr>
      </w:pPr>
      <w:r w:rsidRPr="000A5ABB">
        <w:rPr>
          <w:b/>
          <w:bCs/>
          <w:sz w:val="28"/>
          <w:szCs w:val="28"/>
        </w:rPr>
        <w:t xml:space="preserve">ВАЖНО: </w:t>
      </w:r>
    </w:p>
    <w:p w:rsidR="000A5ABB" w:rsidRPr="000A5ABB" w:rsidRDefault="000A5ABB" w:rsidP="000A5ABB">
      <w:pPr>
        <w:tabs>
          <w:tab w:val="left" w:pos="1110"/>
        </w:tabs>
        <w:spacing w:after="0"/>
        <w:rPr>
          <w:sz w:val="28"/>
          <w:szCs w:val="28"/>
        </w:rPr>
      </w:pPr>
      <w:r w:rsidRPr="000A5ABB">
        <w:rPr>
          <w:sz w:val="28"/>
          <w:szCs w:val="28"/>
        </w:rPr>
        <w:t xml:space="preserve">Правильные (сертифицированные) фликеры: </w:t>
      </w:r>
    </w:p>
    <w:p w:rsidR="000A5ABB" w:rsidRDefault="000A5ABB" w:rsidP="000A5ABB">
      <w:pPr>
        <w:tabs>
          <w:tab w:val="left" w:pos="1110"/>
        </w:tabs>
        <w:spacing w:after="0"/>
        <w:rPr>
          <w:sz w:val="28"/>
          <w:szCs w:val="28"/>
        </w:rPr>
      </w:pPr>
      <w:r w:rsidRPr="000A5ABB">
        <w:rPr>
          <w:sz w:val="28"/>
          <w:szCs w:val="28"/>
        </w:rPr>
        <w:t xml:space="preserve">Видимость - 400 метров </w:t>
      </w:r>
      <w:r>
        <w:rPr>
          <w:sz w:val="28"/>
          <w:szCs w:val="28"/>
        </w:rPr>
        <w:t>п</w:t>
      </w:r>
      <w:r w:rsidRPr="000A5ABB">
        <w:rPr>
          <w:sz w:val="28"/>
          <w:szCs w:val="28"/>
        </w:rPr>
        <w:t xml:space="preserve">ри скорости 90 км/ч фликер светиться 8 секунд </w:t>
      </w:r>
    </w:p>
    <w:p w:rsidR="000A5ABB" w:rsidRDefault="000A5ABB" w:rsidP="000A5ABB">
      <w:pPr>
        <w:tabs>
          <w:tab w:val="left" w:pos="1110"/>
        </w:tabs>
        <w:spacing w:after="0"/>
        <w:rPr>
          <w:sz w:val="28"/>
          <w:szCs w:val="28"/>
        </w:rPr>
      </w:pPr>
      <w:r w:rsidRPr="000A5ABB">
        <w:rPr>
          <w:sz w:val="28"/>
          <w:szCs w:val="28"/>
        </w:rPr>
        <w:t xml:space="preserve">При скорости 60 км/ч - 24 секунды </w:t>
      </w:r>
    </w:p>
    <w:p w:rsidR="000A5ABB" w:rsidRPr="000A5ABB" w:rsidRDefault="000A5ABB" w:rsidP="000A5ABB">
      <w:pPr>
        <w:tabs>
          <w:tab w:val="left" w:pos="1110"/>
        </w:tabs>
        <w:spacing w:after="0"/>
        <w:rPr>
          <w:sz w:val="28"/>
          <w:szCs w:val="28"/>
        </w:rPr>
      </w:pPr>
    </w:p>
    <w:p w:rsidR="000A5ABB" w:rsidRPr="000A5ABB" w:rsidRDefault="000A5ABB" w:rsidP="000A5ABB">
      <w:pPr>
        <w:tabs>
          <w:tab w:val="left" w:pos="1110"/>
        </w:tabs>
        <w:spacing w:after="0"/>
        <w:rPr>
          <w:b/>
          <w:sz w:val="28"/>
          <w:szCs w:val="28"/>
        </w:rPr>
      </w:pPr>
      <w:r w:rsidRPr="000A5ABB">
        <w:rPr>
          <w:b/>
          <w:sz w:val="28"/>
          <w:szCs w:val="28"/>
        </w:rPr>
        <w:t xml:space="preserve">Неправильный фликер: </w:t>
      </w:r>
    </w:p>
    <w:p w:rsidR="000A5ABB" w:rsidRPr="000A5ABB" w:rsidRDefault="000A5ABB" w:rsidP="000A5ABB">
      <w:pPr>
        <w:tabs>
          <w:tab w:val="left" w:pos="1110"/>
        </w:tabs>
        <w:spacing w:after="0"/>
        <w:rPr>
          <w:sz w:val="28"/>
          <w:szCs w:val="28"/>
        </w:rPr>
      </w:pPr>
      <w:r w:rsidRPr="000A5ABB">
        <w:rPr>
          <w:sz w:val="28"/>
          <w:szCs w:val="28"/>
        </w:rPr>
        <w:t xml:space="preserve">Заметен на расстоянии 80 метров При 90 км/ч видимость 6 секунд При 60 км/ч - 3 секунды </w:t>
      </w:r>
    </w:p>
    <w:p w:rsidR="000A5ABB" w:rsidRPr="000A5ABB" w:rsidRDefault="000A5ABB" w:rsidP="000A5ABB">
      <w:pPr>
        <w:tabs>
          <w:tab w:val="left" w:pos="1110"/>
        </w:tabs>
        <w:spacing w:after="0"/>
        <w:rPr>
          <w:sz w:val="28"/>
          <w:szCs w:val="28"/>
        </w:rPr>
      </w:pPr>
      <w:r w:rsidRPr="000A5ABB">
        <w:rPr>
          <w:sz w:val="28"/>
          <w:szCs w:val="28"/>
        </w:rPr>
        <w:t xml:space="preserve">Чтобы купить настоящий фликер, а не игрушку-сувенир: </w:t>
      </w:r>
    </w:p>
    <w:p w:rsidR="000A5ABB" w:rsidRPr="000A5ABB" w:rsidRDefault="000A5ABB" w:rsidP="000A5ABB">
      <w:pPr>
        <w:tabs>
          <w:tab w:val="left" w:pos="1110"/>
        </w:tabs>
        <w:spacing w:after="0"/>
        <w:rPr>
          <w:sz w:val="28"/>
          <w:szCs w:val="28"/>
        </w:rPr>
      </w:pPr>
      <w:r w:rsidRPr="000A5ABB">
        <w:rPr>
          <w:sz w:val="28"/>
          <w:szCs w:val="28"/>
        </w:rPr>
        <w:t xml:space="preserve">1) спрашивайте у продавцов, есть ли сертификат на фликер; </w:t>
      </w:r>
    </w:p>
    <w:p w:rsidR="000A5ABB" w:rsidRPr="000A5ABB" w:rsidRDefault="000A5ABB" w:rsidP="000A5ABB">
      <w:pPr>
        <w:tabs>
          <w:tab w:val="left" w:pos="1110"/>
        </w:tabs>
        <w:spacing w:after="0"/>
        <w:rPr>
          <w:sz w:val="28"/>
          <w:szCs w:val="28"/>
        </w:rPr>
      </w:pPr>
      <w:r w:rsidRPr="000A5ABB">
        <w:rPr>
          <w:sz w:val="28"/>
          <w:szCs w:val="28"/>
        </w:rPr>
        <w:t xml:space="preserve">2) отдавайте предпочтение белому и лимонному цветам; </w:t>
      </w:r>
    </w:p>
    <w:p w:rsidR="000A5ABB" w:rsidRPr="000A5ABB" w:rsidRDefault="000A5ABB" w:rsidP="000A5ABB">
      <w:pPr>
        <w:tabs>
          <w:tab w:val="left" w:pos="1110"/>
        </w:tabs>
        <w:spacing w:after="0"/>
        <w:rPr>
          <w:sz w:val="28"/>
          <w:szCs w:val="28"/>
        </w:rPr>
      </w:pPr>
      <w:r w:rsidRPr="000A5ABB">
        <w:rPr>
          <w:sz w:val="28"/>
          <w:szCs w:val="28"/>
        </w:rPr>
        <w:t>3) форму выбирайте самую простую: полоска, круг.</w:t>
      </w:r>
    </w:p>
    <w:p w:rsidR="000A5ABB" w:rsidRPr="000A5ABB" w:rsidRDefault="000A5ABB" w:rsidP="000A5ABB">
      <w:pPr>
        <w:tabs>
          <w:tab w:val="left" w:pos="1110"/>
        </w:tabs>
        <w:spacing w:after="0"/>
        <w:rPr>
          <w:sz w:val="28"/>
          <w:szCs w:val="28"/>
        </w:rPr>
      </w:pPr>
    </w:p>
    <w:p w:rsidR="006929C9" w:rsidRPr="000A5ABB" w:rsidRDefault="006929C9" w:rsidP="000A5ABB">
      <w:pPr>
        <w:spacing w:after="0"/>
        <w:rPr>
          <w:sz w:val="28"/>
          <w:szCs w:val="28"/>
        </w:rPr>
      </w:pPr>
    </w:p>
    <w:sectPr w:rsidR="006929C9" w:rsidRPr="000A5ABB" w:rsidSect="000A5ABB">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BB"/>
    <w:rsid w:val="000A5ABB"/>
    <w:rsid w:val="0069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BB"/>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BB"/>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2015-05-17T22:26:00Z</dcterms:created>
  <dcterms:modified xsi:type="dcterms:W3CDTF">2015-05-17T22:34:00Z</dcterms:modified>
</cp:coreProperties>
</file>