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01" w:rsidRPr="000069AD" w:rsidRDefault="000069AD">
      <w:pPr>
        <w:rPr>
          <w:sz w:val="48"/>
        </w:rPr>
      </w:pPr>
      <w:r w:rsidRPr="000069AD">
        <w:rPr>
          <w:rStyle w:val="a5"/>
        </w:rPr>
        <w:t>Памятка для педагогов</w:t>
      </w:r>
      <w:r w:rsidRPr="000069AD">
        <w:rPr>
          <w:rStyle w:val="apple-converted-space"/>
          <w:rFonts w:ascii="Arial" w:hAnsi="Arial" w:cs="Arial"/>
          <w:b/>
          <w:bCs/>
          <w:color w:val="000000"/>
          <w:sz w:val="32"/>
          <w:szCs w:val="15"/>
          <w:bdr w:val="none" w:sz="0" w:space="0" w:color="auto" w:frame="1"/>
          <w:shd w:val="clear" w:color="auto" w:fill="FFFFFF"/>
        </w:rPr>
        <w:t> </w:t>
      </w:r>
      <w:r w:rsidRPr="000069AD">
        <w:rPr>
          <w:rFonts w:ascii="Arial" w:hAnsi="Arial" w:cs="Arial"/>
          <w:b/>
          <w:bCs/>
          <w:color w:val="000000"/>
          <w:sz w:val="32"/>
          <w:szCs w:val="15"/>
          <w:bdr w:val="none" w:sz="0" w:space="0" w:color="auto" w:frame="1"/>
          <w:shd w:val="clear" w:color="auto" w:fill="FFFFFF"/>
        </w:rPr>
        <w:br/>
      </w:r>
      <w:r>
        <w:rPr>
          <w:rStyle w:val="10"/>
          <w:sz w:val="40"/>
        </w:rPr>
        <w:t xml:space="preserve">                                                                                                                        </w:t>
      </w:r>
      <w:r w:rsidRPr="000069AD">
        <w:rPr>
          <w:rStyle w:val="10"/>
          <w:sz w:val="40"/>
        </w:rPr>
        <w:t>«Условия правильной организации прогулки»</w:t>
      </w:r>
      <w:r w:rsidRPr="000069AD">
        <w:rPr>
          <w:rStyle w:val="10"/>
          <w:sz w:val="40"/>
        </w:rPr>
        <w:br/>
      </w:r>
      <w:r>
        <w:rPr>
          <w:rFonts w:ascii="Arial" w:hAnsi="Arial" w:cs="Arial"/>
          <w:color w:val="000000"/>
          <w:sz w:val="32"/>
          <w:szCs w:val="15"/>
          <w:shd w:val="clear" w:color="auto" w:fill="FFFFFF"/>
        </w:rPr>
        <w:t xml:space="preserve">                                                                                                        </w:t>
      </w:r>
      <w:r w:rsidRPr="000069AD">
        <w:rPr>
          <w:rFonts w:ascii="Arial" w:hAnsi="Arial" w:cs="Arial"/>
          <w:color w:val="000000"/>
          <w:sz w:val="36"/>
          <w:szCs w:val="15"/>
          <w:shd w:val="clear" w:color="auto" w:fill="FFFFFF"/>
        </w:rPr>
        <w:t>1.</w:t>
      </w:r>
      <w:r>
        <w:rPr>
          <w:rFonts w:ascii="Arial" w:hAnsi="Arial" w:cs="Arial"/>
          <w:color w:val="000000"/>
          <w:sz w:val="36"/>
          <w:szCs w:val="15"/>
          <w:shd w:val="clear" w:color="auto" w:fill="FFFFFF"/>
        </w:rPr>
        <w:t xml:space="preserve"> </w:t>
      </w:r>
      <w:r w:rsidRPr="000069AD">
        <w:rPr>
          <w:rFonts w:ascii="Arial" w:hAnsi="Arial" w:cs="Arial"/>
          <w:color w:val="000000"/>
          <w:sz w:val="36"/>
          <w:szCs w:val="15"/>
          <w:shd w:val="clear" w:color="auto" w:fill="FFFFFF"/>
        </w:rPr>
        <w:t xml:space="preserve"> Соответствие времени прогулки режиму группы.</w:t>
      </w:r>
      <w:r w:rsidRPr="000069AD">
        <w:rPr>
          <w:rFonts w:ascii="Arial" w:hAnsi="Arial" w:cs="Arial"/>
          <w:color w:val="000000"/>
          <w:sz w:val="36"/>
          <w:szCs w:val="15"/>
        </w:rPr>
        <w:br/>
      </w:r>
      <w:r w:rsidRPr="000069AD">
        <w:rPr>
          <w:rFonts w:ascii="Arial" w:hAnsi="Arial" w:cs="Arial"/>
          <w:color w:val="000000"/>
          <w:sz w:val="36"/>
          <w:szCs w:val="15"/>
          <w:shd w:val="clear" w:color="auto" w:fill="FFFFFF"/>
        </w:rPr>
        <w:t>2.</w:t>
      </w:r>
      <w:r>
        <w:rPr>
          <w:rFonts w:ascii="Arial" w:hAnsi="Arial" w:cs="Arial"/>
          <w:color w:val="000000"/>
          <w:sz w:val="36"/>
          <w:szCs w:val="15"/>
          <w:shd w:val="clear" w:color="auto" w:fill="FFFFFF"/>
        </w:rPr>
        <w:t xml:space="preserve"> </w:t>
      </w:r>
      <w:r w:rsidRPr="000069AD">
        <w:rPr>
          <w:rFonts w:ascii="Arial" w:hAnsi="Arial" w:cs="Arial"/>
          <w:color w:val="000000"/>
          <w:sz w:val="36"/>
          <w:szCs w:val="15"/>
          <w:shd w:val="clear" w:color="auto" w:fill="FFFFFF"/>
        </w:rPr>
        <w:t xml:space="preserve"> Планирование прогулки: тема и основные приемы наблюдения, подвижные игры, индивидуальная работа с детьми, трудовые поручения, организация свободной деятельности детей.</w:t>
      </w:r>
      <w:r w:rsidRPr="000069AD">
        <w:rPr>
          <w:rFonts w:ascii="Arial" w:hAnsi="Arial" w:cs="Arial"/>
          <w:color w:val="000000"/>
          <w:sz w:val="36"/>
          <w:szCs w:val="15"/>
        </w:rPr>
        <w:br/>
      </w:r>
      <w:r w:rsidRPr="000069AD">
        <w:rPr>
          <w:rFonts w:ascii="Arial" w:hAnsi="Arial" w:cs="Arial"/>
          <w:color w:val="000000"/>
          <w:sz w:val="36"/>
          <w:szCs w:val="15"/>
          <w:shd w:val="clear" w:color="auto" w:fill="FFFFFF"/>
        </w:rPr>
        <w:t>3.</w:t>
      </w:r>
      <w:r>
        <w:rPr>
          <w:rFonts w:ascii="Arial" w:hAnsi="Arial" w:cs="Arial"/>
          <w:color w:val="000000"/>
          <w:sz w:val="36"/>
          <w:szCs w:val="15"/>
          <w:shd w:val="clear" w:color="auto" w:fill="FFFFFF"/>
        </w:rPr>
        <w:t xml:space="preserve"> </w:t>
      </w:r>
      <w:r w:rsidRPr="000069AD">
        <w:rPr>
          <w:rFonts w:ascii="Arial" w:hAnsi="Arial" w:cs="Arial"/>
          <w:color w:val="000000"/>
          <w:sz w:val="36"/>
          <w:szCs w:val="15"/>
          <w:shd w:val="clear" w:color="auto" w:fill="FFFFFF"/>
        </w:rPr>
        <w:t xml:space="preserve"> Организация одевания и раздевания детей.</w:t>
      </w:r>
      <w:r w:rsidRPr="000069AD">
        <w:rPr>
          <w:rFonts w:ascii="Arial" w:hAnsi="Arial" w:cs="Arial"/>
          <w:color w:val="000000"/>
          <w:sz w:val="36"/>
          <w:szCs w:val="15"/>
        </w:rPr>
        <w:br/>
      </w:r>
      <w:r w:rsidRPr="000069AD">
        <w:rPr>
          <w:rFonts w:ascii="Arial" w:hAnsi="Arial" w:cs="Arial"/>
          <w:color w:val="000000"/>
          <w:sz w:val="36"/>
          <w:szCs w:val="15"/>
          <w:shd w:val="clear" w:color="auto" w:fill="FFFFFF"/>
        </w:rPr>
        <w:t xml:space="preserve">4. </w:t>
      </w:r>
      <w:r>
        <w:rPr>
          <w:rFonts w:ascii="Arial" w:hAnsi="Arial" w:cs="Arial"/>
          <w:color w:val="000000"/>
          <w:sz w:val="36"/>
          <w:szCs w:val="15"/>
          <w:shd w:val="clear" w:color="auto" w:fill="FFFFFF"/>
        </w:rPr>
        <w:t xml:space="preserve"> </w:t>
      </w:r>
      <w:r w:rsidRPr="000069AD">
        <w:rPr>
          <w:rFonts w:ascii="Arial" w:hAnsi="Arial" w:cs="Arial"/>
          <w:color w:val="000000"/>
          <w:sz w:val="36"/>
          <w:szCs w:val="15"/>
          <w:shd w:val="clear" w:color="auto" w:fill="FFFFFF"/>
        </w:rPr>
        <w:t xml:space="preserve">Уровень </w:t>
      </w:r>
      <w:proofErr w:type="spellStart"/>
      <w:r w:rsidRPr="000069AD">
        <w:rPr>
          <w:rFonts w:ascii="Arial" w:hAnsi="Arial" w:cs="Arial"/>
          <w:color w:val="000000"/>
          <w:sz w:val="36"/>
          <w:szCs w:val="15"/>
          <w:shd w:val="clear" w:color="auto" w:fill="FFFFFF"/>
        </w:rPr>
        <w:t>сформированности</w:t>
      </w:r>
      <w:proofErr w:type="spellEnd"/>
      <w:r w:rsidRPr="000069AD">
        <w:rPr>
          <w:rFonts w:ascii="Arial" w:hAnsi="Arial" w:cs="Arial"/>
          <w:color w:val="000000"/>
          <w:sz w:val="36"/>
          <w:szCs w:val="15"/>
          <w:shd w:val="clear" w:color="auto" w:fill="FFFFFF"/>
        </w:rPr>
        <w:t xml:space="preserve"> у детей навыков самообслуживания соответствует данной возрастной группе.</w:t>
      </w:r>
      <w:r w:rsidRPr="000069AD">
        <w:rPr>
          <w:rFonts w:ascii="Arial" w:hAnsi="Arial" w:cs="Arial"/>
          <w:color w:val="000000"/>
          <w:sz w:val="36"/>
          <w:szCs w:val="15"/>
        </w:rPr>
        <w:br/>
      </w:r>
      <w:r w:rsidRPr="000069AD">
        <w:rPr>
          <w:rFonts w:ascii="Arial" w:hAnsi="Arial" w:cs="Arial"/>
          <w:color w:val="000000"/>
          <w:sz w:val="36"/>
          <w:szCs w:val="15"/>
          <w:shd w:val="clear" w:color="auto" w:fill="FFFFFF"/>
        </w:rPr>
        <w:t>5.</w:t>
      </w:r>
      <w:r>
        <w:rPr>
          <w:rFonts w:ascii="Arial" w:hAnsi="Arial" w:cs="Arial"/>
          <w:color w:val="000000"/>
          <w:sz w:val="36"/>
          <w:szCs w:val="15"/>
          <w:shd w:val="clear" w:color="auto" w:fill="FFFFFF"/>
        </w:rPr>
        <w:t xml:space="preserve"> </w:t>
      </w:r>
      <w:r w:rsidRPr="000069AD">
        <w:rPr>
          <w:rFonts w:ascii="Arial" w:hAnsi="Arial" w:cs="Arial"/>
          <w:color w:val="000000"/>
          <w:sz w:val="36"/>
          <w:szCs w:val="15"/>
          <w:shd w:val="clear" w:color="auto" w:fill="FFFFFF"/>
        </w:rPr>
        <w:t xml:space="preserve"> Соблюдение на прогулке двигательного режима детей.</w:t>
      </w:r>
      <w:r w:rsidRPr="000069AD">
        <w:rPr>
          <w:rFonts w:ascii="Arial" w:hAnsi="Arial" w:cs="Arial"/>
          <w:color w:val="000000"/>
          <w:sz w:val="36"/>
          <w:szCs w:val="15"/>
        </w:rPr>
        <w:br/>
      </w:r>
      <w:r w:rsidRPr="000069AD">
        <w:rPr>
          <w:rFonts w:ascii="Arial" w:hAnsi="Arial" w:cs="Arial"/>
          <w:color w:val="000000"/>
          <w:sz w:val="36"/>
          <w:szCs w:val="15"/>
          <w:shd w:val="clear" w:color="auto" w:fill="FFFFFF"/>
        </w:rPr>
        <w:t>6.</w:t>
      </w:r>
      <w:r>
        <w:rPr>
          <w:rFonts w:ascii="Arial" w:hAnsi="Arial" w:cs="Arial"/>
          <w:color w:val="000000"/>
          <w:sz w:val="36"/>
          <w:szCs w:val="15"/>
          <w:shd w:val="clear" w:color="auto" w:fill="FFFFFF"/>
        </w:rPr>
        <w:t xml:space="preserve">  </w:t>
      </w:r>
      <w:r w:rsidRPr="000069AD">
        <w:rPr>
          <w:rFonts w:ascii="Arial" w:hAnsi="Arial" w:cs="Arial"/>
          <w:color w:val="000000"/>
          <w:sz w:val="36"/>
          <w:szCs w:val="15"/>
          <w:shd w:val="clear" w:color="auto" w:fill="FFFFFF"/>
        </w:rPr>
        <w:t>Подвижные игры и их количество соответствуют возрасту детей.</w:t>
      </w:r>
      <w:r w:rsidRPr="000069AD">
        <w:rPr>
          <w:rFonts w:ascii="Arial" w:hAnsi="Arial" w:cs="Arial"/>
          <w:color w:val="000000"/>
          <w:sz w:val="36"/>
          <w:szCs w:val="15"/>
        </w:rPr>
        <w:br/>
      </w:r>
      <w:r w:rsidRPr="000069AD">
        <w:rPr>
          <w:rFonts w:ascii="Arial" w:hAnsi="Arial" w:cs="Arial"/>
          <w:color w:val="000000"/>
          <w:sz w:val="36"/>
          <w:szCs w:val="15"/>
          <w:shd w:val="clear" w:color="auto" w:fill="FFFFFF"/>
        </w:rPr>
        <w:t xml:space="preserve">7. </w:t>
      </w:r>
      <w:r>
        <w:rPr>
          <w:rFonts w:ascii="Arial" w:hAnsi="Arial" w:cs="Arial"/>
          <w:color w:val="000000"/>
          <w:sz w:val="36"/>
          <w:szCs w:val="15"/>
          <w:shd w:val="clear" w:color="auto" w:fill="FFFFFF"/>
        </w:rPr>
        <w:t xml:space="preserve"> </w:t>
      </w:r>
      <w:r w:rsidRPr="000069AD">
        <w:rPr>
          <w:rFonts w:ascii="Arial" w:hAnsi="Arial" w:cs="Arial"/>
          <w:color w:val="000000"/>
          <w:sz w:val="36"/>
          <w:szCs w:val="15"/>
          <w:shd w:val="clear" w:color="auto" w:fill="FFFFFF"/>
        </w:rPr>
        <w:t>Разнообразие и достаточное количество выносного материала.</w:t>
      </w:r>
      <w:r w:rsidRPr="000069AD">
        <w:rPr>
          <w:rFonts w:ascii="Arial" w:hAnsi="Arial" w:cs="Arial"/>
          <w:color w:val="000000"/>
          <w:sz w:val="36"/>
          <w:szCs w:val="15"/>
        </w:rPr>
        <w:br/>
      </w:r>
      <w:r w:rsidRPr="000069AD">
        <w:rPr>
          <w:rFonts w:ascii="Arial" w:hAnsi="Arial" w:cs="Arial"/>
          <w:color w:val="000000"/>
          <w:sz w:val="36"/>
          <w:szCs w:val="15"/>
          <w:shd w:val="clear" w:color="auto" w:fill="FFFFFF"/>
        </w:rPr>
        <w:t>8.</w:t>
      </w:r>
      <w:r>
        <w:rPr>
          <w:rFonts w:ascii="Arial" w:hAnsi="Arial" w:cs="Arial"/>
          <w:color w:val="000000"/>
          <w:sz w:val="36"/>
          <w:szCs w:val="15"/>
          <w:shd w:val="clear" w:color="auto" w:fill="FFFFFF"/>
        </w:rPr>
        <w:t xml:space="preserve"> </w:t>
      </w:r>
      <w:r w:rsidRPr="000069AD">
        <w:rPr>
          <w:rFonts w:ascii="Arial" w:hAnsi="Arial" w:cs="Arial"/>
          <w:color w:val="000000"/>
          <w:sz w:val="36"/>
          <w:szCs w:val="15"/>
          <w:shd w:val="clear" w:color="auto" w:fill="FFFFFF"/>
        </w:rPr>
        <w:t xml:space="preserve"> Организация наблюдения: тема наблюдения соответствует возрасту детей, педагог использует различные методы и приемы, содержательный аспект наблюдения направлен на развитие познавательной активности детей.</w:t>
      </w:r>
      <w:r w:rsidRPr="000069AD">
        <w:rPr>
          <w:rFonts w:ascii="Arial" w:hAnsi="Arial" w:cs="Arial"/>
          <w:color w:val="000000"/>
          <w:sz w:val="36"/>
          <w:szCs w:val="15"/>
        </w:rPr>
        <w:br/>
      </w:r>
      <w:r w:rsidRPr="000069AD">
        <w:rPr>
          <w:rFonts w:ascii="Arial" w:hAnsi="Arial" w:cs="Arial"/>
          <w:color w:val="000000"/>
          <w:sz w:val="36"/>
          <w:szCs w:val="15"/>
          <w:shd w:val="clear" w:color="auto" w:fill="FFFFFF"/>
        </w:rPr>
        <w:t>9.</w:t>
      </w:r>
      <w:r>
        <w:rPr>
          <w:rFonts w:ascii="Arial" w:hAnsi="Arial" w:cs="Arial"/>
          <w:color w:val="000000"/>
          <w:sz w:val="36"/>
          <w:szCs w:val="15"/>
          <w:shd w:val="clear" w:color="auto" w:fill="FFFFFF"/>
        </w:rPr>
        <w:t xml:space="preserve"> </w:t>
      </w:r>
      <w:r w:rsidRPr="000069AD">
        <w:rPr>
          <w:rFonts w:ascii="Arial" w:hAnsi="Arial" w:cs="Arial"/>
          <w:color w:val="000000"/>
          <w:sz w:val="36"/>
          <w:szCs w:val="15"/>
          <w:shd w:val="clear" w:color="auto" w:fill="FFFFFF"/>
        </w:rPr>
        <w:t xml:space="preserve"> Использование педагогом обучающих и дидактических игр во время совместной и индивидуальной работы с детьми.</w:t>
      </w:r>
      <w:r w:rsidRPr="000069AD">
        <w:rPr>
          <w:rFonts w:ascii="Arial" w:hAnsi="Arial" w:cs="Arial"/>
          <w:color w:val="000000"/>
          <w:sz w:val="36"/>
          <w:szCs w:val="15"/>
        </w:rPr>
        <w:br/>
      </w:r>
      <w:r w:rsidRPr="000069AD">
        <w:rPr>
          <w:rFonts w:ascii="Arial" w:hAnsi="Arial" w:cs="Arial"/>
          <w:color w:val="000000"/>
          <w:sz w:val="36"/>
          <w:szCs w:val="15"/>
          <w:shd w:val="clear" w:color="auto" w:fill="FFFFFF"/>
        </w:rPr>
        <w:t>10.</w:t>
      </w:r>
      <w:r>
        <w:rPr>
          <w:rFonts w:ascii="Arial" w:hAnsi="Arial" w:cs="Arial"/>
          <w:color w:val="000000"/>
          <w:sz w:val="36"/>
          <w:szCs w:val="15"/>
          <w:shd w:val="clear" w:color="auto" w:fill="FFFFFF"/>
        </w:rPr>
        <w:t xml:space="preserve"> </w:t>
      </w:r>
      <w:r w:rsidRPr="000069AD">
        <w:rPr>
          <w:rFonts w:ascii="Arial" w:hAnsi="Arial" w:cs="Arial"/>
          <w:color w:val="000000"/>
          <w:sz w:val="36"/>
          <w:szCs w:val="15"/>
          <w:shd w:val="clear" w:color="auto" w:fill="FFFFFF"/>
        </w:rPr>
        <w:t xml:space="preserve"> Руководство педагогом самостоятельной деятельностью детей на прогулке (организация сюжетно</w:t>
      </w:r>
      <w:r w:rsidRPr="000069AD">
        <w:rPr>
          <w:rFonts w:ascii="Arial" w:hAnsi="Arial" w:cs="Arial"/>
          <w:color w:val="000000"/>
          <w:sz w:val="32"/>
          <w:szCs w:val="15"/>
          <w:shd w:val="clear" w:color="auto" w:fill="FFFFFF"/>
        </w:rPr>
        <w:t>-ролевых игр).</w:t>
      </w:r>
    </w:p>
    <w:sectPr w:rsidR="00C34D01" w:rsidRPr="000069AD" w:rsidSect="000069A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069AD"/>
    <w:rsid w:val="000069AD"/>
    <w:rsid w:val="00C3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01"/>
  </w:style>
  <w:style w:type="paragraph" w:styleId="1">
    <w:name w:val="heading 1"/>
    <w:basedOn w:val="a"/>
    <w:next w:val="a"/>
    <w:link w:val="10"/>
    <w:uiPriority w:val="9"/>
    <w:qFormat/>
    <w:rsid w:val="000069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69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69AD"/>
    <w:rPr>
      <w:b/>
      <w:bCs/>
    </w:rPr>
  </w:style>
  <w:style w:type="character" w:customStyle="1" w:styleId="apple-converted-space">
    <w:name w:val="apple-converted-space"/>
    <w:basedOn w:val="a0"/>
    <w:rsid w:val="000069AD"/>
  </w:style>
  <w:style w:type="paragraph" w:styleId="a4">
    <w:name w:val="Title"/>
    <w:basedOn w:val="a"/>
    <w:next w:val="a"/>
    <w:link w:val="a5"/>
    <w:uiPriority w:val="10"/>
    <w:qFormat/>
    <w:rsid w:val="000069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069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0069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069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2</cp:revision>
  <cp:lastPrinted>2016-08-31T10:24:00Z</cp:lastPrinted>
  <dcterms:created xsi:type="dcterms:W3CDTF">2016-08-31T10:21:00Z</dcterms:created>
  <dcterms:modified xsi:type="dcterms:W3CDTF">2016-08-31T10:24:00Z</dcterms:modified>
</cp:coreProperties>
</file>